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71F" w:rsidRPr="003F0F04" w:rsidRDefault="0097771F" w:rsidP="0097771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r w:rsidRPr="003F0F04">
        <w:rPr>
          <w:rFonts w:ascii="Times New Roman" w:eastAsia="Calibri" w:hAnsi="Times New Roman" w:cs="Times New Roman"/>
          <w:bCs/>
          <w:sz w:val="26"/>
          <w:szCs w:val="26"/>
        </w:rPr>
        <w:t xml:space="preserve">Муниципальное казенное общеобразовательное учреждение </w:t>
      </w:r>
    </w:p>
    <w:p w:rsidR="0097771F" w:rsidRPr="003F0F04" w:rsidRDefault="0097771F" w:rsidP="0097771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r w:rsidRPr="003F0F04">
        <w:rPr>
          <w:rFonts w:ascii="Times New Roman" w:eastAsia="Calibri" w:hAnsi="Times New Roman" w:cs="Times New Roman"/>
          <w:bCs/>
          <w:sz w:val="26"/>
          <w:szCs w:val="26"/>
        </w:rPr>
        <w:t xml:space="preserve">«Средняя общеобразовательная школа с. Бабстово»  </w:t>
      </w:r>
    </w:p>
    <w:p w:rsidR="0097771F" w:rsidRPr="003F0F04" w:rsidRDefault="0097771F" w:rsidP="0097771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97771F" w:rsidRPr="003F0F04" w:rsidRDefault="0097771F" w:rsidP="0097771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97771F" w:rsidRPr="003F0F04" w:rsidRDefault="0097771F" w:rsidP="0097771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tbl>
      <w:tblPr>
        <w:tblW w:w="14172" w:type="dxa"/>
        <w:tblInd w:w="534" w:type="dxa"/>
        <w:tblCellMar>
          <w:left w:w="0" w:type="dxa"/>
          <w:right w:w="0" w:type="dxa"/>
        </w:tblCellMar>
        <w:tblLook w:val="04A0"/>
      </w:tblPr>
      <w:tblGrid>
        <w:gridCol w:w="5386"/>
        <w:gridCol w:w="5526"/>
        <w:gridCol w:w="3260"/>
      </w:tblGrid>
      <w:tr w:rsidR="0097771F" w:rsidRPr="003F0F04" w:rsidTr="00265F71">
        <w:trPr>
          <w:trHeight w:val="2140"/>
        </w:trPr>
        <w:tc>
          <w:tcPr>
            <w:tcW w:w="53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71F" w:rsidRPr="003F0F04" w:rsidRDefault="0097771F" w:rsidP="008111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bookmarkStart w:id="0" w:name="4094981b888fa4271df26ce5190d6326a126aef2"/>
            <w:bookmarkStart w:id="1" w:name="0"/>
            <w:bookmarkEnd w:id="0"/>
            <w:bookmarkEnd w:id="1"/>
            <w:r w:rsidRPr="003F0F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«Рассмотрено» </w:t>
            </w:r>
          </w:p>
          <w:p w:rsidR="0097771F" w:rsidRPr="003F0F04" w:rsidRDefault="0097771F" w:rsidP="003F0F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:rsidR="0097771F" w:rsidRPr="003F0F04" w:rsidRDefault="0097771F" w:rsidP="00265F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0F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Руководитель МО ______ </w:t>
            </w:r>
            <w:proofErr w:type="spellStart"/>
            <w:r w:rsidRPr="003F0F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Е.А.Колмыкова</w:t>
            </w:r>
            <w:proofErr w:type="spellEnd"/>
          </w:p>
          <w:p w:rsidR="0097771F" w:rsidRPr="003F0F04" w:rsidRDefault="0097771F" w:rsidP="00265F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:rsidR="0097771F" w:rsidRPr="003F0F04" w:rsidRDefault="003D5F14" w:rsidP="00265F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Протокол № _1</w:t>
            </w:r>
            <w:r w:rsidR="0097771F" w:rsidRPr="003F0F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_ </w:t>
            </w:r>
            <w:proofErr w:type="gramStart"/>
            <w:r w:rsidR="0097771F" w:rsidRPr="003F0F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от</w:t>
            </w:r>
            <w:proofErr w:type="gramEnd"/>
          </w:p>
          <w:p w:rsidR="0097771F" w:rsidRPr="003F0F04" w:rsidRDefault="003D5F14" w:rsidP="00265F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«_26_»_____08</w:t>
            </w:r>
            <w:r w:rsidR="0097771F" w:rsidRPr="003F0F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____ _2022г.</w:t>
            </w:r>
          </w:p>
        </w:tc>
        <w:tc>
          <w:tcPr>
            <w:tcW w:w="55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71F" w:rsidRPr="003F0F04" w:rsidRDefault="0097771F" w:rsidP="00265F71">
            <w:pPr>
              <w:spacing w:after="0" w:line="240" w:lineRule="auto"/>
              <w:ind w:left="-252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0F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«Согласовано»</w:t>
            </w:r>
          </w:p>
          <w:p w:rsidR="0097771F" w:rsidRPr="003F0F04" w:rsidRDefault="0097771F" w:rsidP="00265F71">
            <w:pPr>
              <w:spacing w:after="0" w:line="240" w:lineRule="auto"/>
              <w:ind w:left="-252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0F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Заместитель директора по УВР</w:t>
            </w:r>
          </w:p>
          <w:p w:rsidR="0097771F" w:rsidRPr="003F0F04" w:rsidRDefault="0097771F" w:rsidP="00265F71">
            <w:pPr>
              <w:spacing w:after="0" w:line="240" w:lineRule="auto"/>
              <w:ind w:left="-252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0F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___________ Г.Ф. Чернявская</w:t>
            </w:r>
          </w:p>
          <w:p w:rsidR="0097771F" w:rsidRPr="003F0F04" w:rsidRDefault="003D5F14" w:rsidP="00265F71">
            <w:pPr>
              <w:spacing w:after="0" w:line="240" w:lineRule="auto"/>
              <w:ind w:left="-252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«29__»______08</w:t>
            </w:r>
            <w:r w:rsidR="0097771F" w:rsidRPr="003F0F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____ 2022  г.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71F" w:rsidRPr="003F0F04" w:rsidRDefault="0097771F" w:rsidP="00265F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0F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«Утверждаю»</w:t>
            </w:r>
          </w:p>
          <w:p w:rsidR="0097771F" w:rsidRPr="003F0F04" w:rsidRDefault="003F0F04" w:rsidP="00265F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0F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Директор ОУ </w:t>
            </w:r>
          </w:p>
          <w:p w:rsidR="0097771F" w:rsidRPr="003F0F04" w:rsidRDefault="0097771F" w:rsidP="00265F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0F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с. Бабстово</w:t>
            </w:r>
          </w:p>
          <w:p w:rsidR="0097771F" w:rsidRPr="003F0F04" w:rsidRDefault="0097771F" w:rsidP="00265F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0F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_________ Е.Е, Лазаренко</w:t>
            </w:r>
          </w:p>
          <w:p w:rsidR="0097771F" w:rsidRPr="003F0F04" w:rsidRDefault="0097771F" w:rsidP="00265F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:rsidR="0097771F" w:rsidRPr="003F0F04" w:rsidRDefault="003D5F14" w:rsidP="00265F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Приказ № _89 от «_31_»______08</w:t>
            </w:r>
            <w:r w:rsidR="0097771F" w:rsidRPr="003F0F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__  2022 г.</w:t>
            </w:r>
          </w:p>
        </w:tc>
      </w:tr>
    </w:tbl>
    <w:p w:rsidR="0097771F" w:rsidRPr="003F0F04" w:rsidRDefault="0097771F" w:rsidP="0097771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97771F" w:rsidRPr="003F0F04" w:rsidRDefault="0097771F" w:rsidP="0097771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r w:rsidRPr="003F0F04">
        <w:rPr>
          <w:rFonts w:ascii="Times New Roman" w:eastAsia="Calibri" w:hAnsi="Times New Roman" w:cs="Times New Roman"/>
          <w:bCs/>
          <w:sz w:val="26"/>
          <w:szCs w:val="26"/>
        </w:rPr>
        <w:t> </w:t>
      </w:r>
    </w:p>
    <w:p w:rsidR="0097771F" w:rsidRPr="003F0F04" w:rsidRDefault="0097771F" w:rsidP="0097771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r w:rsidRPr="003F0F04">
        <w:rPr>
          <w:rFonts w:ascii="Times New Roman" w:eastAsia="Calibri" w:hAnsi="Times New Roman" w:cs="Times New Roman"/>
          <w:bCs/>
          <w:sz w:val="26"/>
          <w:szCs w:val="26"/>
        </w:rPr>
        <w:t>РАБОЧАЯ  ПРОГРАММА</w:t>
      </w:r>
    </w:p>
    <w:p w:rsidR="0097771F" w:rsidRPr="003F0F04" w:rsidRDefault="0097771F" w:rsidP="0097771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r w:rsidRPr="003F0F04">
        <w:rPr>
          <w:rFonts w:ascii="Times New Roman" w:eastAsia="Calibri" w:hAnsi="Times New Roman" w:cs="Times New Roman"/>
          <w:bCs/>
          <w:sz w:val="26"/>
          <w:szCs w:val="26"/>
        </w:rPr>
        <w:t xml:space="preserve">  </w:t>
      </w:r>
      <w:r w:rsidRPr="003F0F04">
        <w:rPr>
          <w:rFonts w:ascii="Times New Roman" w:eastAsia="Calibri" w:hAnsi="Times New Roman" w:cs="Times New Roman"/>
          <w:bCs/>
          <w:i/>
          <w:iCs/>
          <w:sz w:val="26"/>
          <w:szCs w:val="26"/>
        </w:rPr>
        <w:t> </w:t>
      </w:r>
      <w:r w:rsidR="003F0F04">
        <w:rPr>
          <w:rFonts w:ascii="Times New Roman" w:eastAsia="Calibri" w:hAnsi="Times New Roman" w:cs="Times New Roman"/>
          <w:bCs/>
          <w:sz w:val="26"/>
          <w:szCs w:val="26"/>
        </w:rPr>
        <w:t>по родному (русскому)  языку</w:t>
      </w:r>
    </w:p>
    <w:p w:rsidR="0097771F" w:rsidRPr="003F0F04" w:rsidRDefault="003F0F04" w:rsidP="0097771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 xml:space="preserve"> 6</w:t>
      </w:r>
      <w:r w:rsidR="00676AAB">
        <w:rPr>
          <w:rFonts w:ascii="Times New Roman" w:eastAsia="Calibri" w:hAnsi="Times New Roman" w:cs="Times New Roman"/>
          <w:bCs/>
          <w:sz w:val="26"/>
          <w:szCs w:val="26"/>
        </w:rPr>
        <w:t xml:space="preserve">  класс </w:t>
      </w:r>
    </w:p>
    <w:p w:rsidR="0097771F" w:rsidRPr="003F0F04" w:rsidRDefault="0097771F" w:rsidP="0097771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97771F" w:rsidRPr="003F0F04" w:rsidRDefault="003F0F04" w:rsidP="0097771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>Уровень:</w:t>
      </w:r>
      <w:r w:rsidR="0097771F" w:rsidRPr="003F0F04">
        <w:rPr>
          <w:rFonts w:ascii="Times New Roman" w:eastAsia="Calibri" w:hAnsi="Times New Roman" w:cs="Times New Roman"/>
          <w:bCs/>
          <w:sz w:val="26"/>
          <w:szCs w:val="26"/>
        </w:rPr>
        <w:t xml:space="preserve">    </w:t>
      </w:r>
      <w:r w:rsidR="0097771F" w:rsidRPr="003F0F04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базовый общеобразовательный </w:t>
      </w:r>
    </w:p>
    <w:p w:rsidR="0097771F" w:rsidRDefault="0097771F" w:rsidP="0097771F">
      <w:pPr>
        <w:spacing w:before="240" w:after="0" w:line="240" w:lineRule="auto"/>
        <w:jc w:val="center"/>
        <w:rPr>
          <w:rFonts w:ascii="Times New Roman" w:eastAsia="Calibri" w:hAnsi="Times New Roman" w:cs="Times New Roman"/>
          <w:bCs/>
          <w:iCs/>
          <w:sz w:val="26"/>
          <w:szCs w:val="26"/>
        </w:rPr>
      </w:pPr>
      <w:r w:rsidRPr="003F0F04">
        <w:rPr>
          <w:rFonts w:ascii="Times New Roman" w:eastAsia="Calibri" w:hAnsi="Times New Roman" w:cs="Times New Roman"/>
          <w:bCs/>
          <w:sz w:val="26"/>
          <w:szCs w:val="26"/>
        </w:rPr>
        <w:t>Учитель</w:t>
      </w:r>
      <w:r w:rsidR="003F0F04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: </w:t>
      </w:r>
      <w:r w:rsidRPr="003F0F04">
        <w:rPr>
          <w:rFonts w:ascii="Times New Roman" w:eastAsia="Calibri" w:hAnsi="Times New Roman" w:cs="Times New Roman"/>
          <w:bCs/>
          <w:iCs/>
          <w:sz w:val="26"/>
          <w:szCs w:val="26"/>
        </w:rPr>
        <w:t>Никулина Надежда Аркадьевна</w:t>
      </w:r>
    </w:p>
    <w:p w:rsidR="003F0F04" w:rsidRDefault="003F0F04" w:rsidP="0097771F">
      <w:pPr>
        <w:spacing w:before="240" w:after="0" w:line="240" w:lineRule="auto"/>
        <w:jc w:val="center"/>
        <w:rPr>
          <w:rFonts w:ascii="Times New Roman" w:eastAsia="Calibri" w:hAnsi="Times New Roman" w:cs="Times New Roman"/>
          <w:bCs/>
          <w:iCs/>
          <w:sz w:val="26"/>
          <w:szCs w:val="26"/>
        </w:rPr>
      </w:pPr>
    </w:p>
    <w:p w:rsidR="003F0F04" w:rsidRPr="003F0F04" w:rsidRDefault="003F0F04" w:rsidP="003F0F0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r w:rsidRPr="003F0F04">
        <w:rPr>
          <w:rFonts w:ascii="Times New Roman" w:eastAsia="Calibri" w:hAnsi="Times New Roman" w:cs="Times New Roman"/>
          <w:bCs/>
          <w:sz w:val="26"/>
          <w:szCs w:val="26"/>
        </w:rPr>
        <w:t>2022-2023учебный год</w:t>
      </w:r>
    </w:p>
    <w:p w:rsidR="003F0F04" w:rsidRPr="003F0F04" w:rsidRDefault="003F0F04" w:rsidP="003F0F04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</w:p>
    <w:p w:rsidR="003F0F04" w:rsidRPr="003F0F04" w:rsidRDefault="003F0F04" w:rsidP="0097771F">
      <w:pPr>
        <w:spacing w:before="240" w:after="0" w:line="240" w:lineRule="auto"/>
        <w:jc w:val="center"/>
        <w:rPr>
          <w:rFonts w:ascii="Times New Roman" w:eastAsia="Calibri" w:hAnsi="Times New Roman" w:cs="Times New Roman"/>
          <w:bCs/>
          <w:iCs/>
          <w:sz w:val="26"/>
          <w:szCs w:val="26"/>
        </w:rPr>
      </w:pPr>
    </w:p>
    <w:p w:rsidR="0097771F" w:rsidRPr="003F0F04" w:rsidRDefault="0097771F" w:rsidP="0097771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97771F" w:rsidRPr="003F0F04" w:rsidRDefault="0097771F" w:rsidP="0097771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97771F" w:rsidRPr="003F0F04" w:rsidRDefault="0097771F" w:rsidP="0097771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811100" w:rsidRDefault="003F0F04" w:rsidP="00811100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>С. Бабстово, 2022 г.</w:t>
      </w:r>
    </w:p>
    <w:p w:rsidR="0097771F" w:rsidRPr="00811100" w:rsidRDefault="0097771F" w:rsidP="00811100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r w:rsidRPr="00993A0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97771F" w:rsidRPr="00993A0B" w:rsidRDefault="0097771F" w:rsidP="0097771F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Рабочая программа  по родному (русскому) языку для   6  класса составлена на основе следующих </w:t>
      </w:r>
      <w:r w:rsidRPr="00993A0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нормативно - правовых документов:</w:t>
      </w:r>
    </w:p>
    <w:p w:rsidR="0097771F" w:rsidRPr="00993A0B" w:rsidRDefault="0097771F" w:rsidP="0097771F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1.Федеральный государственный стандарт основного общего образования, утвержден приказом Министерства образования и науки Российской    Федерации от 17 декабря 2010 г. № 1897 (с изменениями  и дополнениями)</w:t>
      </w:r>
    </w:p>
    <w:p w:rsidR="0097771F" w:rsidRPr="00993A0B" w:rsidRDefault="0097771F" w:rsidP="0097771F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Закон Российской Федерации «Об образовании в Российской Федерации» от  29.12.2012 г. № 273 -ФЗ  (статья 7). </w:t>
      </w:r>
    </w:p>
    <w:p w:rsidR="0097771F" w:rsidRPr="00993A0B" w:rsidRDefault="0097771F" w:rsidP="0097771F">
      <w:pPr>
        <w:suppressAutoHyphens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771F" w:rsidRPr="00993A0B" w:rsidRDefault="0097771F" w:rsidP="0097771F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Примерная  программа  по учебному  предмету </w:t>
      </w:r>
      <w:r w:rsidRPr="00993A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«Русский родной язык» для образовательных организаций, реализующих программы основного общего образования</w:t>
      </w: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(Одобрена решением федерального учебно-методического объединения по общему образованию</w:t>
      </w:r>
      <w:proofErr w:type="gramStart"/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.П</w:t>
      </w:r>
      <w:proofErr w:type="gramEnd"/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ротокол от 31 января 2018 года №2/18). </w:t>
      </w:r>
    </w:p>
    <w:p w:rsidR="0097771F" w:rsidRPr="00993A0B" w:rsidRDefault="0097771F" w:rsidP="0097771F">
      <w:pPr>
        <w:suppressAutoHyphens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771F" w:rsidRPr="00993A0B" w:rsidRDefault="0097771F" w:rsidP="0097771F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Федеральный перечень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(Приказ Министерства образования и науки РФ от 21 апреля 2016 г. № 459 “О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приказомМинистерства</w:t>
      </w:r>
      <w:proofErr w:type="gramEnd"/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образования и науки Российской Федерации от 31 марта 2014 г. № 253”)</w:t>
      </w:r>
      <w:r w:rsidR="005B565C"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97771F" w:rsidRPr="00993A0B" w:rsidRDefault="005B565C" w:rsidP="00676AA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Программа рассчитана на 17 часов , 1 час в неделю.</w:t>
      </w:r>
    </w:p>
    <w:p w:rsidR="005B565C" w:rsidRPr="00993A0B" w:rsidRDefault="005B565C" w:rsidP="005B565C">
      <w:pPr>
        <w:spacing w:before="24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565C" w:rsidRPr="00993A0B" w:rsidRDefault="005B565C" w:rsidP="0097771F">
      <w:pPr>
        <w:spacing w:before="24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71F" w:rsidRPr="00993A0B" w:rsidRDefault="0097771F" w:rsidP="0097771F">
      <w:pPr>
        <w:spacing w:before="2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771F" w:rsidRDefault="0097771F" w:rsidP="0097771F">
      <w:pPr>
        <w:spacing w:before="2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100" w:rsidRDefault="00811100" w:rsidP="0097771F">
      <w:pPr>
        <w:spacing w:before="2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100" w:rsidRDefault="00811100" w:rsidP="0097771F">
      <w:pPr>
        <w:spacing w:before="2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100" w:rsidRPr="00993A0B" w:rsidRDefault="00811100" w:rsidP="0097771F">
      <w:pPr>
        <w:spacing w:before="2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565C" w:rsidRPr="00993A0B" w:rsidRDefault="005B565C" w:rsidP="005B565C">
      <w:pPr>
        <w:spacing w:before="2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3A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Планируемые результаты изучения учебного предмета «Родной (русский) язык» в 6 классе</w:t>
      </w:r>
    </w:p>
    <w:p w:rsidR="005B565C" w:rsidRPr="00993A0B" w:rsidRDefault="005B565C" w:rsidP="005B565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93A0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   Личностные результаты:</w:t>
      </w:r>
    </w:p>
    <w:p w:rsidR="005B565C" w:rsidRPr="00993A0B" w:rsidRDefault="005B565C" w:rsidP="005B565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5B565C" w:rsidRPr="00993A0B" w:rsidRDefault="005B565C" w:rsidP="005B565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5B565C" w:rsidRPr="00993A0B" w:rsidRDefault="005B565C" w:rsidP="005B565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Достаточный объем словарного запаса и усвоенных грамматических сре</w:t>
      </w:r>
      <w:proofErr w:type="gramStart"/>
      <w:r w:rsidRPr="00993A0B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993A0B">
        <w:rPr>
          <w:rFonts w:ascii="Times New Roman" w:eastAsia="Times New Roman" w:hAnsi="Times New Roman" w:cs="Times New Roman"/>
          <w:sz w:val="24"/>
          <w:szCs w:val="24"/>
          <w:lang w:eastAsia="ru-RU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получит возможность для формирования: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выраженной устойчивой учебно-познавательной мотивации и интереса к учению;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готовности к самообразованию и самовоспитанию;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proofErr w:type="spellStart"/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эмпатии</w:t>
      </w:r>
      <w:proofErr w:type="spellEnd"/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как осознанного понимания и сопереживания чувствам других, </w:t>
      </w:r>
      <w:proofErr w:type="gramStart"/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выражающейся</w:t>
      </w:r>
      <w:proofErr w:type="gramEnd"/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поступках, направленных на помощь и обеспечение благополучия.</w:t>
      </w:r>
    </w:p>
    <w:p w:rsidR="005B565C" w:rsidRPr="00993A0B" w:rsidRDefault="005B565C" w:rsidP="005B565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B565C" w:rsidRPr="00993A0B" w:rsidRDefault="005B565C" w:rsidP="005B565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proofErr w:type="spellStart"/>
      <w:r w:rsidRPr="00993A0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Метапредметные</w:t>
      </w:r>
      <w:proofErr w:type="spellEnd"/>
      <w:r w:rsidRPr="00993A0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результаты:</w:t>
      </w:r>
    </w:p>
    <w:p w:rsidR="005B565C" w:rsidRPr="00993A0B" w:rsidRDefault="005B565C" w:rsidP="005B565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65C" w:rsidRPr="00993A0B" w:rsidRDefault="005B565C" w:rsidP="005B56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993A0B">
        <w:rPr>
          <w:rFonts w:ascii="Times New Roman" w:eastAsia="@Arial Unicode MS" w:hAnsi="Times New Roman" w:cs="Times New Roman"/>
          <w:b/>
          <w:sz w:val="24"/>
          <w:szCs w:val="24"/>
          <w:lang w:eastAsia="ru-RU"/>
        </w:rPr>
        <w:t>Ре</w:t>
      </w:r>
      <w:r w:rsidRPr="00993A0B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гулятивные универсальные учебные действия</w:t>
      </w:r>
    </w:p>
    <w:p w:rsidR="005B565C" w:rsidRPr="00993A0B" w:rsidRDefault="005B565C" w:rsidP="005B565C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@Arial Unicode MS" w:hAnsi="Times New Roman" w:cs="Times New Roman"/>
          <w:bCs/>
          <w:sz w:val="24"/>
          <w:szCs w:val="24"/>
          <w:u w:val="single"/>
          <w:lang w:eastAsia="ru-RU"/>
        </w:rPr>
      </w:pPr>
    </w:p>
    <w:p w:rsidR="005B565C" w:rsidRPr="00993A0B" w:rsidRDefault="005B565C" w:rsidP="005B565C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@Arial Unicode MS" w:hAnsi="Times New Roman" w:cs="Times New Roman"/>
          <w:bCs/>
          <w:sz w:val="24"/>
          <w:szCs w:val="24"/>
          <w:u w:val="single"/>
          <w:lang w:eastAsia="ru-RU"/>
        </w:rPr>
      </w:pPr>
      <w:r w:rsidRPr="00993A0B">
        <w:rPr>
          <w:rFonts w:ascii="Times New Roman" w:eastAsia="@Arial Unicode MS" w:hAnsi="Times New Roman" w:cs="Times New Roman"/>
          <w:bCs/>
          <w:sz w:val="24"/>
          <w:szCs w:val="24"/>
          <w:u w:val="single"/>
          <w:lang w:eastAsia="ru-RU"/>
        </w:rPr>
        <w:t>Обучающийся  научится: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целеполаганию, включая постановку новых целей, преобразование практической задачи </w:t>
      </w:r>
      <w:proofErr w:type="gramStart"/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End"/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познавательную;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планировать пути достижения целей;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устанавливать целевые приоритеты; 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уметь самостоятельно контролировать своё время и управлять им;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• принимать решения в проблемной ситуации на основе переговоров;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993A0B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осуществлять констатирующий и предвосхищающий контроль по результату и по способу действия</w:t>
      </w: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; актуальный контроль на уровне произвольного внимания;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993A0B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адекватно самостоятельно оценивать правильность выполнения действия и вносить необходимые коррективы в </w:t>
      </w:r>
      <w:proofErr w:type="gramStart"/>
      <w:r w:rsidRPr="00993A0B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исполнение</w:t>
      </w:r>
      <w:proofErr w:type="gramEnd"/>
      <w:r w:rsidRPr="00993A0B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как в конце действия, так и по ходу его реализации;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основам прогнозирования как предвидения будущих событий и развития процесса.</w:t>
      </w:r>
    </w:p>
    <w:p w:rsidR="005B565C" w:rsidRPr="00993A0B" w:rsidRDefault="005B565C" w:rsidP="005B565C">
      <w:pPr>
        <w:ind w:firstLine="45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B565C" w:rsidRPr="00993A0B" w:rsidRDefault="005B565C" w:rsidP="005B565C">
      <w:pPr>
        <w:ind w:firstLine="45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993A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993A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получит возможность научиться: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самостоятельно ставить новые учебные цели и задачи;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при планировании достижения целей самостоятельно, полно и адекватно учитывать условия и средства их достижения; 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выделять альтернативные способы достижения цели и выбирать наиболее эффективный способ;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основам </w:t>
      </w:r>
      <w:proofErr w:type="spellStart"/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осуществлять познавательную рефлексию в отношении действий по решению учебных и познавательных задач;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адекватно оценивать объективную трудность как меру фактического или предполагаемого расхода ресурсов на решение задачи;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основам </w:t>
      </w:r>
      <w:proofErr w:type="spellStart"/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эмоциональных состояний;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прилагать волевые усилия и преодолевать трудности и препятствия на пути достижения целей.</w:t>
      </w:r>
    </w:p>
    <w:p w:rsidR="005B565C" w:rsidRPr="00993A0B" w:rsidRDefault="005B565C" w:rsidP="005B565C">
      <w:pPr>
        <w:spacing w:after="120"/>
        <w:ind w:firstLine="45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3A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993A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оммуникативные универсальные учебные действия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Обучающийся научится: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учитывать разные мнения и стремиться к координации различных позиций в сотрудничестве;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• 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устанавливать и сравнивать разные точки зрения, прежде чем принимать решения и делать выбор;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задавать вопросы, необходимые для организации собственной деятельности и сотрудничества с партнёром;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осуществлять взаимный контроль и оказывать в сотрудничестве необходимую взаимопомощь;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адекватно использовать речь для планирования и регуляции своей деятельности;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осуществлять контроль, коррекцию, оценку действий партнёра, уметь убеждать;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993A0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работать в группе —</w:t>
      </w: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основам коммуникативной рефлексии;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использовать адекватные языковые средства для отображения своих чувств, мыслей, мотивов и потребностей;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отображать в речи (описание, объяснение) содержание совершаемых </w:t>
      </w:r>
      <w:proofErr w:type="gramStart"/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действий</w:t>
      </w:r>
      <w:proofErr w:type="gramEnd"/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как в форме громкой социализированной речи, так и в форме внутренней речи.</w:t>
      </w:r>
    </w:p>
    <w:p w:rsidR="005B565C" w:rsidRPr="00993A0B" w:rsidRDefault="005B565C" w:rsidP="005B565C">
      <w:pPr>
        <w:ind w:firstLine="45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proofErr w:type="gramStart"/>
      <w:r w:rsidRPr="00993A0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Обучающийся</w:t>
      </w:r>
      <w:proofErr w:type="gramEnd"/>
      <w:r w:rsidRPr="00993A0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получит возможность научиться: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учитывать и координировать отличные от собственной позиции других людей в сотрудничестве;</w:t>
      </w:r>
      <w:proofErr w:type="gramEnd"/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учитывать разные мнения и интересы и обосновывать собственную позицию;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понимать относительность мнений и подходов к решению проблемы;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• 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брать на себя инициативу в организации совместного действия (деловое лидерство);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оказывать поддержку и содействие тем, от кого зависит достижение цели в совместной деятельности; 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осуществлять коммуникативную рефлексию как осознание оснований собственных действий и действий партнёра;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устраивать  групповые обсуждения и обеспечивать обмен знаниями между членами группы для принятия  совместных решений; 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в совместной деятельности  формулировать цели группы и позволять её участникам проявлять собственную энергию для достижения этих целей.</w:t>
      </w:r>
    </w:p>
    <w:p w:rsidR="005B565C" w:rsidRPr="00993A0B" w:rsidRDefault="005B565C" w:rsidP="005B565C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@Arial Unicode MS" w:hAnsi="Times New Roman" w:cs="Times New Roman"/>
          <w:b/>
          <w:sz w:val="24"/>
          <w:szCs w:val="24"/>
          <w:lang w:eastAsia="ru-RU"/>
        </w:rPr>
      </w:pPr>
      <w:r w:rsidRPr="00993A0B">
        <w:rPr>
          <w:rFonts w:ascii="Times New Roman" w:eastAsia="@Arial Unicode MS" w:hAnsi="Times New Roman" w:cs="Times New Roman"/>
          <w:b/>
          <w:sz w:val="24"/>
          <w:szCs w:val="24"/>
          <w:lang w:eastAsia="ru-RU"/>
        </w:rPr>
        <w:t>Познавательные универсальные учебные действия</w:t>
      </w:r>
    </w:p>
    <w:p w:rsidR="005B565C" w:rsidRPr="00993A0B" w:rsidRDefault="005B565C" w:rsidP="005B565C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@Arial Unicode MS" w:hAnsi="Times New Roman" w:cs="Times New Roman"/>
          <w:sz w:val="24"/>
          <w:szCs w:val="24"/>
          <w:u w:val="single"/>
          <w:lang w:eastAsia="ru-RU"/>
        </w:rPr>
      </w:pPr>
      <w:r w:rsidRPr="00993A0B">
        <w:rPr>
          <w:rFonts w:ascii="Times New Roman" w:eastAsia="@Arial Unicode MS" w:hAnsi="Times New Roman" w:cs="Times New Roman"/>
          <w:sz w:val="24"/>
          <w:szCs w:val="24"/>
          <w:u w:val="single"/>
          <w:lang w:eastAsia="ru-RU"/>
        </w:rPr>
        <w:t>Обучающийся  научится: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основам реализации проектно-исследовательской деятельности;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осуществлять  поиск информации с использованием ресурсов библиотек и Интернета;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давать определение понятиям;</w:t>
      </w:r>
    </w:p>
    <w:p w:rsidR="005B565C" w:rsidRPr="00993A0B" w:rsidRDefault="005B565C" w:rsidP="005B565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устанавливать причинно-следственные связи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• 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строить  </w:t>
      </w:r>
      <w:proofErr w:type="gramStart"/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логическое  рассуждение</w:t>
      </w:r>
      <w:proofErr w:type="gramEnd"/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, включающее установление причинно-следственных связей;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объяснять явления, процессы, связи и отношения, выявляемые в ходе исследования;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основам ознакомительного, изучающего, усваивающего и поискового чтения;</w:t>
      </w:r>
    </w:p>
    <w:p w:rsidR="005B565C" w:rsidRPr="00993A0B" w:rsidRDefault="005B565C" w:rsidP="005B565C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proofErr w:type="gramStart"/>
      <w:r w:rsidRPr="00993A0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Обучающийся</w:t>
      </w:r>
      <w:proofErr w:type="gramEnd"/>
      <w:r w:rsidRPr="00993A0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 получит возможность научиться: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основам рефлексивного чтения;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ставить проблему, аргументировать её актуальность</w:t>
      </w:r>
      <w:proofErr w:type="gramStart"/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;;</w:t>
      </w:r>
      <w:proofErr w:type="gramEnd"/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организовывать исследование с целью проверки гипотез;</w:t>
      </w:r>
    </w:p>
    <w:p w:rsidR="005B565C" w:rsidRPr="00993A0B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• делать умозаключения (</w:t>
      </w:r>
      <w:proofErr w:type="gramStart"/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>индуктивное</w:t>
      </w:r>
      <w:proofErr w:type="gramEnd"/>
      <w:r w:rsidRPr="00993A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по аналогии) и выводы на основе аргументации.</w:t>
      </w:r>
    </w:p>
    <w:p w:rsidR="005B565C" w:rsidRPr="00993A0B" w:rsidRDefault="005B565C" w:rsidP="005B565C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93A0B">
        <w:rPr>
          <w:rFonts w:ascii="Times New Roman" w:hAnsi="Times New Roman" w:cs="Times New Roman"/>
          <w:b/>
          <w:i/>
          <w:sz w:val="24"/>
          <w:szCs w:val="24"/>
          <w:u w:val="single"/>
        </w:rPr>
        <w:t>Предметные результаты изучения предметной области "Родной язык " должны отражать:</w:t>
      </w:r>
    </w:p>
    <w:p w:rsidR="005B565C" w:rsidRPr="00993A0B" w:rsidRDefault="005B565C" w:rsidP="005B565C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3A0B">
        <w:rPr>
          <w:rFonts w:ascii="Times New Roman" w:hAnsi="Times New Roman" w:cs="Times New Roman"/>
          <w:b/>
          <w:sz w:val="24"/>
          <w:szCs w:val="24"/>
        </w:rPr>
        <w:t>Родной язык:</w:t>
      </w:r>
    </w:p>
    <w:p w:rsidR="005B565C" w:rsidRPr="00993A0B" w:rsidRDefault="005B565C" w:rsidP="005B56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A0B">
        <w:rPr>
          <w:rFonts w:ascii="Times New Roman" w:hAnsi="Times New Roman" w:cs="Times New Roman"/>
          <w:sz w:val="24"/>
          <w:szCs w:val="24"/>
        </w:rPr>
        <w:t>1) совершенствование видов речевой деятельности (</w:t>
      </w:r>
      <w:proofErr w:type="spellStart"/>
      <w:r w:rsidRPr="00993A0B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993A0B">
        <w:rPr>
          <w:rFonts w:ascii="Times New Roman" w:hAnsi="Times New Roman" w:cs="Times New Roman"/>
          <w:sz w:val="24"/>
          <w:szCs w:val="24"/>
        </w:rPr>
        <w:t>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5B565C" w:rsidRPr="00993A0B" w:rsidRDefault="005B565C" w:rsidP="005B56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A0B">
        <w:rPr>
          <w:rFonts w:ascii="Times New Roman" w:hAnsi="Times New Roman" w:cs="Times New Roman"/>
          <w:sz w:val="24"/>
          <w:szCs w:val="24"/>
        </w:rPr>
        <w:t>2) понимание определяющей роли языка в развитии интеллектуальных и творческих способностей личности в процессе образования и самообразования;</w:t>
      </w:r>
    </w:p>
    <w:p w:rsidR="005B565C" w:rsidRPr="00993A0B" w:rsidRDefault="005B565C" w:rsidP="005B56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A0B">
        <w:rPr>
          <w:rFonts w:ascii="Times New Roman" w:hAnsi="Times New Roman" w:cs="Times New Roman"/>
          <w:sz w:val="24"/>
          <w:szCs w:val="24"/>
        </w:rPr>
        <w:t>3) использование коммуникативно-эстетических возможностей родного языка;</w:t>
      </w:r>
    </w:p>
    <w:p w:rsidR="005B565C" w:rsidRPr="00993A0B" w:rsidRDefault="005B565C" w:rsidP="005B56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A0B">
        <w:rPr>
          <w:rFonts w:ascii="Times New Roman" w:hAnsi="Times New Roman" w:cs="Times New Roman"/>
          <w:sz w:val="24"/>
          <w:szCs w:val="24"/>
        </w:rPr>
        <w:t>4) расширение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</w:t>
      </w:r>
    </w:p>
    <w:p w:rsidR="005B565C" w:rsidRPr="00993A0B" w:rsidRDefault="005B565C" w:rsidP="005B56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A0B">
        <w:rPr>
          <w:rFonts w:ascii="Times New Roman" w:hAnsi="Times New Roman" w:cs="Times New Roman"/>
          <w:sz w:val="24"/>
          <w:szCs w:val="24"/>
        </w:rPr>
        <w:t>5)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</w:t>
      </w:r>
      <w:proofErr w:type="gramStart"/>
      <w:r w:rsidRPr="00993A0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5B565C" w:rsidRPr="00993A0B" w:rsidRDefault="005B565C" w:rsidP="005B56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A0B">
        <w:rPr>
          <w:rFonts w:ascii="Times New Roman" w:hAnsi="Times New Roman" w:cs="Times New Roman"/>
          <w:sz w:val="24"/>
          <w:szCs w:val="24"/>
        </w:rPr>
        <w:t>6) обогащение активного  словарного запаса, расширение объема используемых в речи грамматических средств для свободного выражения мыслей и чувств на родном языке</w:t>
      </w:r>
      <w:proofErr w:type="gramStart"/>
      <w:r w:rsidRPr="00993A0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5B565C" w:rsidRPr="00993A0B" w:rsidRDefault="005B565C" w:rsidP="005B56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A0B">
        <w:rPr>
          <w:rFonts w:ascii="Times New Roman" w:hAnsi="Times New Roman" w:cs="Times New Roman"/>
          <w:sz w:val="24"/>
          <w:szCs w:val="24"/>
        </w:rPr>
        <w:t>7) 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5B565C" w:rsidRPr="00993A0B" w:rsidRDefault="005B565C" w:rsidP="005B565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93A0B">
        <w:rPr>
          <w:rFonts w:ascii="Times New Roman" w:hAnsi="Times New Roman" w:cs="Times New Roman"/>
          <w:sz w:val="24"/>
          <w:szCs w:val="24"/>
        </w:rPr>
        <w:t>8) формирование ответственности за языковую культуру как общечеловеческую ценность</w:t>
      </w:r>
      <w:r w:rsidR="00006BE1" w:rsidRPr="00993A0B">
        <w:rPr>
          <w:rFonts w:ascii="Times New Roman" w:hAnsi="Times New Roman" w:cs="Times New Roman"/>
          <w:sz w:val="24"/>
          <w:szCs w:val="24"/>
        </w:rPr>
        <w:t>.</w:t>
      </w:r>
    </w:p>
    <w:p w:rsidR="00006BE1" w:rsidRPr="00993A0B" w:rsidRDefault="005B565C" w:rsidP="00006BE1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993A0B">
        <w:rPr>
          <w:rFonts w:ascii="Times New Roman" w:hAnsi="Times New Roman" w:cs="Times New Roman"/>
          <w:sz w:val="24"/>
          <w:szCs w:val="24"/>
        </w:rPr>
        <w:lastRenderedPageBreak/>
        <w:t>.</w:t>
      </w:r>
      <w:r w:rsidR="00006BE1" w:rsidRPr="00993A0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СОДЕРЖАНИЕ РАБОЧЕЙ ПРОГРАММЫ КУРСА «Родной (русский) язык»</w:t>
      </w:r>
    </w:p>
    <w:p w:rsidR="00006BE1" w:rsidRPr="00993A0B" w:rsidRDefault="00006BE1" w:rsidP="00006B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3A0B">
        <w:rPr>
          <w:rFonts w:ascii="Times New Roman" w:eastAsia="Calibri" w:hAnsi="Times New Roman" w:cs="Times New Roman"/>
          <w:b/>
          <w:sz w:val="24"/>
          <w:szCs w:val="24"/>
        </w:rPr>
        <w:t>Раздел 1. Язык и культура (5 ч)</w:t>
      </w:r>
    </w:p>
    <w:p w:rsidR="00006BE1" w:rsidRPr="00993A0B" w:rsidRDefault="00006BE1" w:rsidP="00006B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3A0B">
        <w:rPr>
          <w:rFonts w:ascii="Times New Roman" w:eastAsia="Calibri" w:hAnsi="Times New Roman" w:cs="Times New Roman"/>
          <w:sz w:val="24"/>
          <w:szCs w:val="24"/>
        </w:rPr>
        <w:t>Краткая история русского литературного языка. Роль церковнославянского (старославянского) языка в развитии русского языка. Национально-культурное своеобразие диалектизмов. Диалекты как часть народной культуры. Диалектизмы. Сведения о диалектных названиях предметов быта, значениях слов, понятиях, не 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др. Использование диалектной лексики в произведениях художественной литературы.</w:t>
      </w:r>
    </w:p>
    <w:p w:rsidR="00006BE1" w:rsidRPr="00993A0B" w:rsidRDefault="00006BE1" w:rsidP="00006B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3A0B">
        <w:rPr>
          <w:rFonts w:ascii="Times New Roman" w:eastAsia="Calibri" w:hAnsi="Times New Roman" w:cs="Times New Roman"/>
          <w:sz w:val="24"/>
          <w:szCs w:val="24"/>
        </w:rPr>
        <w:t>Лексические заимствования как результат взаимодействия национальных культур. Лексика, заимствованная русским языком из языков народов России и мира. Заимствования из славянских и неславянских языков. Причины заимствований. Особенности освоения иноязычной лексики (общее представление). Роль заимствованной лексики в современном русском языке.</w:t>
      </w:r>
    </w:p>
    <w:p w:rsidR="00006BE1" w:rsidRPr="00993A0B" w:rsidRDefault="00006BE1" w:rsidP="00006B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3A0B">
        <w:rPr>
          <w:rFonts w:ascii="Times New Roman" w:eastAsia="Calibri" w:hAnsi="Times New Roman" w:cs="Times New Roman"/>
          <w:sz w:val="24"/>
          <w:szCs w:val="24"/>
        </w:rPr>
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</w:r>
    </w:p>
    <w:p w:rsidR="00006BE1" w:rsidRPr="00993A0B" w:rsidRDefault="00006BE1" w:rsidP="00006B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3A0B">
        <w:rPr>
          <w:rFonts w:ascii="Times New Roman" w:eastAsia="Calibri" w:hAnsi="Times New Roman" w:cs="Times New Roman"/>
          <w:sz w:val="24"/>
          <w:szCs w:val="24"/>
        </w:rPr>
        <w:t>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т.п. (начать с азов, от доски до доски, приложить руку и т.п. – информация о традиционной русской грамотности и др.).</w:t>
      </w:r>
    </w:p>
    <w:p w:rsidR="00006BE1" w:rsidRPr="00993A0B" w:rsidRDefault="00006BE1" w:rsidP="00006B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3A0B">
        <w:rPr>
          <w:rFonts w:ascii="Times New Roman" w:eastAsia="Calibri" w:hAnsi="Times New Roman" w:cs="Times New Roman"/>
          <w:b/>
          <w:sz w:val="24"/>
          <w:szCs w:val="24"/>
        </w:rPr>
        <w:t>Раздел 2. Культура речи (6 ч)</w:t>
      </w:r>
    </w:p>
    <w:p w:rsidR="00006BE1" w:rsidRPr="00993A0B" w:rsidRDefault="00006BE1" w:rsidP="00006B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3A0B">
        <w:rPr>
          <w:rFonts w:ascii="Times New Roman" w:eastAsia="Calibri" w:hAnsi="Times New Roman" w:cs="Times New Roman"/>
          <w:b/>
          <w:sz w:val="24"/>
          <w:szCs w:val="24"/>
        </w:rPr>
        <w:t>Основные орфоэпические нормы</w:t>
      </w:r>
      <w:r w:rsidRPr="00993A0B">
        <w:rPr>
          <w:rFonts w:ascii="Times New Roman" w:eastAsia="Calibri" w:hAnsi="Times New Roman" w:cs="Times New Roman"/>
          <w:sz w:val="24"/>
          <w:szCs w:val="24"/>
        </w:rPr>
        <w:t xml:space="preserve"> современного русского литературного языка.</w:t>
      </w:r>
    </w:p>
    <w:p w:rsidR="00006BE1" w:rsidRPr="00993A0B" w:rsidRDefault="00006BE1" w:rsidP="00006B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3A0B">
        <w:rPr>
          <w:rFonts w:ascii="Times New Roman" w:eastAsia="Calibri" w:hAnsi="Times New Roman" w:cs="Times New Roman"/>
          <w:sz w:val="24"/>
          <w:szCs w:val="24"/>
        </w:rPr>
        <w:t>Произносительные различия в русском языке, обусловленные темпом речи. Стилистические особенности произношения и ударения (литературные‚ разговорные‚ устарелые и профессиональные). Нормы произношения отдельных грамматических форм; заимствованных слов: ударение в форме родительного падежа мн</w:t>
      </w:r>
      <w:proofErr w:type="gramStart"/>
      <w:r w:rsidRPr="00993A0B">
        <w:rPr>
          <w:rFonts w:ascii="Times New Roman" w:eastAsia="Calibri" w:hAnsi="Times New Roman" w:cs="Times New Roman"/>
          <w:sz w:val="24"/>
          <w:szCs w:val="24"/>
        </w:rPr>
        <w:t>.ч</w:t>
      </w:r>
      <w:proofErr w:type="gramEnd"/>
      <w:r w:rsidRPr="00993A0B">
        <w:rPr>
          <w:rFonts w:ascii="Times New Roman" w:eastAsia="Calibri" w:hAnsi="Times New Roman" w:cs="Times New Roman"/>
          <w:sz w:val="24"/>
          <w:szCs w:val="24"/>
        </w:rPr>
        <w:t xml:space="preserve">исла  существительных; ударение в кратких формах прилагательных; подвижное ударение в глаголах; ударение в формах глагола прошедшего времени; ударение в возвратных глаголах в формах прошедшего времени м.р.; ударение </w:t>
      </w:r>
      <w:r w:rsidRPr="00993A0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 формах глаголов II </w:t>
      </w:r>
      <w:proofErr w:type="spellStart"/>
      <w:r w:rsidRPr="00993A0B">
        <w:rPr>
          <w:rFonts w:ascii="Times New Roman" w:eastAsia="Calibri" w:hAnsi="Times New Roman" w:cs="Times New Roman"/>
          <w:sz w:val="24"/>
          <w:szCs w:val="24"/>
        </w:rPr>
        <w:t>спр</w:t>
      </w:r>
      <w:proofErr w:type="spellEnd"/>
      <w:r w:rsidRPr="00993A0B">
        <w:rPr>
          <w:rFonts w:ascii="Times New Roman" w:eastAsia="Calibri" w:hAnsi="Times New Roman" w:cs="Times New Roman"/>
          <w:sz w:val="24"/>
          <w:szCs w:val="24"/>
        </w:rPr>
        <w:t>. на –</w:t>
      </w:r>
      <w:proofErr w:type="spellStart"/>
      <w:r w:rsidRPr="00993A0B">
        <w:rPr>
          <w:rFonts w:ascii="Times New Roman" w:eastAsia="Calibri" w:hAnsi="Times New Roman" w:cs="Times New Roman"/>
          <w:sz w:val="24"/>
          <w:szCs w:val="24"/>
        </w:rPr>
        <w:t>ить</w:t>
      </w:r>
      <w:proofErr w:type="spellEnd"/>
      <w:r w:rsidRPr="00993A0B">
        <w:rPr>
          <w:rFonts w:ascii="Times New Roman" w:eastAsia="Calibri" w:hAnsi="Times New Roman" w:cs="Times New Roman"/>
          <w:sz w:val="24"/>
          <w:szCs w:val="24"/>
        </w:rPr>
        <w:t>; глаголы звон</w:t>
      </w:r>
      <w:r w:rsidRPr="00993A0B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Pr="00993A0B">
        <w:rPr>
          <w:rFonts w:ascii="Times New Roman" w:eastAsia="Calibri" w:hAnsi="Times New Roman" w:cs="Times New Roman"/>
          <w:sz w:val="24"/>
          <w:szCs w:val="24"/>
        </w:rPr>
        <w:t>ть, включ</w:t>
      </w:r>
      <w:r w:rsidRPr="00993A0B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Pr="00993A0B">
        <w:rPr>
          <w:rFonts w:ascii="Times New Roman" w:eastAsia="Calibri" w:hAnsi="Times New Roman" w:cs="Times New Roman"/>
          <w:sz w:val="24"/>
          <w:szCs w:val="24"/>
        </w:rPr>
        <w:t>ть и др. Варианты ударения внутри нормы: б</w:t>
      </w:r>
      <w:r w:rsidRPr="00993A0B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Pr="00993A0B">
        <w:rPr>
          <w:rFonts w:ascii="Times New Roman" w:eastAsia="Calibri" w:hAnsi="Times New Roman" w:cs="Times New Roman"/>
          <w:sz w:val="24"/>
          <w:szCs w:val="24"/>
        </w:rPr>
        <w:t>ловать – балов</w:t>
      </w:r>
      <w:r w:rsidRPr="00993A0B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Pr="00993A0B">
        <w:rPr>
          <w:rFonts w:ascii="Times New Roman" w:eastAsia="Calibri" w:hAnsi="Times New Roman" w:cs="Times New Roman"/>
          <w:sz w:val="24"/>
          <w:szCs w:val="24"/>
        </w:rPr>
        <w:t>ть, обесп</w:t>
      </w:r>
      <w:r w:rsidRPr="00993A0B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Pr="00993A0B">
        <w:rPr>
          <w:rFonts w:ascii="Times New Roman" w:eastAsia="Calibri" w:hAnsi="Times New Roman" w:cs="Times New Roman"/>
          <w:sz w:val="24"/>
          <w:szCs w:val="24"/>
        </w:rPr>
        <w:t>чение – обеспеч</w:t>
      </w:r>
      <w:r w:rsidRPr="00993A0B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Pr="00993A0B">
        <w:rPr>
          <w:rFonts w:ascii="Times New Roman" w:eastAsia="Calibri" w:hAnsi="Times New Roman" w:cs="Times New Roman"/>
          <w:sz w:val="24"/>
          <w:szCs w:val="24"/>
        </w:rPr>
        <w:t>ние.</w:t>
      </w:r>
    </w:p>
    <w:p w:rsidR="00006BE1" w:rsidRPr="00993A0B" w:rsidRDefault="00006BE1" w:rsidP="00006B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3A0B">
        <w:rPr>
          <w:rFonts w:ascii="Times New Roman" w:eastAsia="Calibri" w:hAnsi="Times New Roman" w:cs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993A0B">
        <w:rPr>
          <w:rFonts w:ascii="Times New Roman" w:eastAsia="Calibri" w:hAnsi="Times New Roman" w:cs="Times New Roman"/>
          <w:sz w:val="24"/>
          <w:szCs w:val="24"/>
        </w:rPr>
        <w:t>Синонимы и точность речи. Смысловые‚ стилистические особенности  употребления синонимов.</w:t>
      </w:r>
    </w:p>
    <w:p w:rsidR="00006BE1" w:rsidRPr="00993A0B" w:rsidRDefault="00006BE1" w:rsidP="00006B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3A0B">
        <w:rPr>
          <w:rFonts w:ascii="Times New Roman" w:eastAsia="Calibri" w:hAnsi="Times New Roman" w:cs="Times New Roman"/>
          <w:sz w:val="24"/>
          <w:szCs w:val="24"/>
        </w:rPr>
        <w:t>Антонимы и точность речи. Смысловые‚ стилистические особенности  употребления антонимов.</w:t>
      </w:r>
    </w:p>
    <w:p w:rsidR="00006BE1" w:rsidRPr="00993A0B" w:rsidRDefault="00006BE1" w:rsidP="00006B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3A0B">
        <w:rPr>
          <w:rFonts w:ascii="Times New Roman" w:eastAsia="Calibri" w:hAnsi="Times New Roman" w:cs="Times New Roman"/>
          <w:sz w:val="24"/>
          <w:szCs w:val="24"/>
        </w:rPr>
        <w:t>Лексические омонимы и точность речи. Смысловые‚ стилистические особенности  употребления лексических омонимов.</w:t>
      </w:r>
    </w:p>
    <w:p w:rsidR="00006BE1" w:rsidRPr="00993A0B" w:rsidRDefault="00006BE1" w:rsidP="00006B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3A0B">
        <w:rPr>
          <w:rFonts w:ascii="Times New Roman" w:eastAsia="Calibri" w:hAnsi="Times New Roman" w:cs="Times New Roman"/>
          <w:sz w:val="24"/>
          <w:szCs w:val="24"/>
        </w:rPr>
        <w:t xml:space="preserve">Типичные речевые </w:t>
      </w:r>
      <w:proofErr w:type="gramStart"/>
      <w:r w:rsidRPr="00993A0B">
        <w:rPr>
          <w:rFonts w:ascii="Times New Roman" w:eastAsia="Calibri" w:hAnsi="Times New Roman" w:cs="Times New Roman"/>
          <w:sz w:val="24"/>
          <w:szCs w:val="24"/>
        </w:rPr>
        <w:t>ошибки</w:t>
      </w:r>
      <w:proofErr w:type="gramEnd"/>
      <w:r w:rsidRPr="00993A0B">
        <w:rPr>
          <w:rFonts w:ascii="Times New Roman" w:eastAsia="Calibri" w:hAnsi="Times New Roman" w:cs="Times New Roman"/>
          <w:sz w:val="24"/>
          <w:szCs w:val="24"/>
        </w:rPr>
        <w:t xml:space="preserve"> ‚ связанные с употреблением синонимов‚ антонимов и лексических омонимов в речи.</w:t>
      </w:r>
    </w:p>
    <w:p w:rsidR="00006BE1" w:rsidRPr="00993A0B" w:rsidRDefault="00006BE1" w:rsidP="00006B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3A0B">
        <w:rPr>
          <w:rFonts w:ascii="Times New Roman" w:eastAsia="Calibri" w:hAnsi="Times New Roman" w:cs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993A0B">
        <w:rPr>
          <w:rFonts w:ascii="Times New Roman" w:eastAsia="Calibri" w:hAnsi="Times New Roman" w:cs="Times New Roman"/>
          <w:sz w:val="24"/>
          <w:szCs w:val="24"/>
        </w:rPr>
        <w:t xml:space="preserve">Категория склонения: склонение русских и иностранных имён и фамилий; названий географических объектов; им.п. мн.ч. существительных на </w:t>
      </w:r>
      <w:proofErr w:type="gramStart"/>
      <w:r w:rsidRPr="00993A0B">
        <w:rPr>
          <w:rFonts w:ascii="Times New Roman" w:eastAsia="Calibri" w:hAnsi="Times New Roman" w:cs="Times New Roman"/>
          <w:i/>
          <w:sz w:val="24"/>
          <w:szCs w:val="24"/>
        </w:rPr>
        <w:t>-а</w:t>
      </w:r>
      <w:proofErr w:type="gramEnd"/>
      <w:r w:rsidRPr="00993A0B">
        <w:rPr>
          <w:rFonts w:ascii="Times New Roman" w:eastAsia="Calibri" w:hAnsi="Times New Roman" w:cs="Times New Roman"/>
          <w:i/>
          <w:sz w:val="24"/>
          <w:szCs w:val="24"/>
        </w:rPr>
        <w:t>/-я</w:t>
      </w:r>
      <w:r w:rsidRPr="00993A0B">
        <w:rPr>
          <w:rFonts w:ascii="Times New Roman" w:eastAsia="Calibri" w:hAnsi="Times New Roman" w:cs="Times New Roman"/>
          <w:sz w:val="24"/>
          <w:szCs w:val="24"/>
        </w:rPr>
        <w:t xml:space="preserve"> и -</w:t>
      </w:r>
      <w:proofErr w:type="spellStart"/>
      <w:r w:rsidRPr="00993A0B">
        <w:rPr>
          <w:rFonts w:ascii="Times New Roman" w:eastAsia="Calibri" w:hAnsi="Times New Roman" w:cs="Times New Roman"/>
          <w:i/>
          <w:sz w:val="24"/>
          <w:szCs w:val="24"/>
        </w:rPr>
        <w:t>ы</w:t>
      </w:r>
      <w:proofErr w:type="spellEnd"/>
      <w:r w:rsidRPr="00993A0B">
        <w:rPr>
          <w:rFonts w:ascii="Times New Roman" w:eastAsia="Calibri" w:hAnsi="Times New Roman" w:cs="Times New Roman"/>
          <w:i/>
          <w:sz w:val="24"/>
          <w:szCs w:val="24"/>
        </w:rPr>
        <w:t>/-и</w:t>
      </w:r>
      <w:r w:rsidRPr="00993A0B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993A0B">
        <w:rPr>
          <w:rFonts w:ascii="Times New Roman" w:eastAsia="Calibri" w:hAnsi="Times New Roman" w:cs="Times New Roman"/>
          <w:i/>
          <w:sz w:val="24"/>
          <w:szCs w:val="24"/>
        </w:rPr>
        <w:t>директора, договоры</w:t>
      </w:r>
      <w:r w:rsidRPr="00993A0B">
        <w:rPr>
          <w:rFonts w:ascii="Times New Roman" w:eastAsia="Calibri" w:hAnsi="Times New Roman" w:cs="Times New Roman"/>
          <w:sz w:val="24"/>
          <w:szCs w:val="24"/>
        </w:rPr>
        <w:t xml:space="preserve">); </w:t>
      </w:r>
      <w:proofErr w:type="spellStart"/>
      <w:r w:rsidRPr="00993A0B">
        <w:rPr>
          <w:rFonts w:ascii="Times New Roman" w:eastAsia="Calibri" w:hAnsi="Times New Roman" w:cs="Times New Roman"/>
          <w:sz w:val="24"/>
          <w:szCs w:val="24"/>
        </w:rPr>
        <w:t>род.п</w:t>
      </w:r>
      <w:proofErr w:type="spellEnd"/>
      <w:r w:rsidRPr="00993A0B">
        <w:rPr>
          <w:rFonts w:ascii="Times New Roman" w:eastAsia="Calibri" w:hAnsi="Times New Roman" w:cs="Times New Roman"/>
          <w:sz w:val="24"/>
          <w:szCs w:val="24"/>
        </w:rPr>
        <w:t xml:space="preserve">. мн.ч. существительных м. и ср.р. с нулевым окончанием и окончанием </w:t>
      </w:r>
      <w:r w:rsidRPr="00993A0B">
        <w:rPr>
          <w:rFonts w:ascii="Times New Roman" w:eastAsia="Calibri" w:hAnsi="Times New Roman" w:cs="Times New Roman"/>
          <w:i/>
          <w:sz w:val="24"/>
          <w:szCs w:val="24"/>
        </w:rPr>
        <w:t>–</w:t>
      </w:r>
      <w:proofErr w:type="spellStart"/>
      <w:r w:rsidRPr="00993A0B">
        <w:rPr>
          <w:rFonts w:ascii="Times New Roman" w:eastAsia="Calibri" w:hAnsi="Times New Roman" w:cs="Times New Roman"/>
          <w:i/>
          <w:sz w:val="24"/>
          <w:szCs w:val="24"/>
        </w:rPr>
        <w:t>ов</w:t>
      </w:r>
      <w:proofErr w:type="spellEnd"/>
      <w:r w:rsidRPr="00993A0B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993A0B">
        <w:rPr>
          <w:rFonts w:ascii="Times New Roman" w:eastAsia="Calibri" w:hAnsi="Times New Roman" w:cs="Times New Roman"/>
          <w:i/>
          <w:sz w:val="24"/>
          <w:szCs w:val="24"/>
        </w:rPr>
        <w:t>баклажанов, яблок, гектаров, носков, чулок</w:t>
      </w:r>
      <w:r w:rsidRPr="00993A0B">
        <w:rPr>
          <w:rFonts w:ascii="Times New Roman" w:eastAsia="Calibri" w:hAnsi="Times New Roman" w:cs="Times New Roman"/>
          <w:sz w:val="24"/>
          <w:szCs w:val="24"/>
        </w:rPr>
        <w:t xml:space="preserve">); </w:t>
      </w:r>
      <w:proofErr w:type="spellStart"/>
      <w:r w:rsidRPr="00993A0B">
        <w:rPr>
          <w:rFonts w:ascii="Times New Roman" w:eastAsia="Calibri" w:hAnsi="Times New Roman" w:cs="Times New Roman"/>
          <w:sz w:val="24"/>
          <w:szCs w:val="24"/>
        </w:rPr>
        <w:t>род.п</w:t>
      </w:r>
      <w:proofErr w:type="spellEnd"/>
      <w:r w:rsidRPr="00993A0B">
        <w:rPr>
          <w:rFonts w:ascii="Times New Roman" w:eastAsia="Calibri" w:hAnsi="Times New Roman" w:cs="Times New Roman"/>
          <w:sz w:val="24"/>
          <w:szCs w:val="24"/>
        </w:rPr>
        <w:t xml:space="preserve">. мн.ч. существительных ж.р. на </w:t>
      </w:r>
      <w:r w:rsidRPr="00993A0B">
        <w:rPr>
          <w:rFonts w:ascii="Times New Roman" w:eastAsia="Calibri" w:hAnsi="Times New Roman" w:cs="Times New Roman"/>
          <w:i/>
          <w:sz w:val="24"/>
          <w:szCs w:val="24"/>
        </w:rPr>
        <w:t>–</w:t>
      </w:r>
      <w:proofErr w:type="spellStart"/>
      <w:r w:rsidRPr="00993A0B">
        <w:rPr>
          <w:rFonts w:ascii="Times New Roman" w:eastAsia="Calibri" w:hAnsi="Times New Roman" w:cs="Times New Roman"/>
          <w:i/>
          <w:sz w:val="24"/>
          <w:szCs w:val="24"/>
        </w:rPr>
        <w:t>ня</w:t>
      </w:r>
      <w:proofErr w:type="spellEnd"/>
      <w:r w:rsidRPr="00993A0B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993A0B">
        <w:rPr>
          <w:rFonts w:ascii="Times New Roman" w:eastAsia="Calibri" w:hAnsi="Times New Roman" w:cs="Times New Roman"/>
          <w:i/>
          <w:sz w:val="24"/>
          <w:szCs w:val="24"/>
        </w:rPr>
        <w:t xml:space="preserve">басен, вишен, богинь, </w:t>
      </w:r>
      <w:proofErr w:type="spellStart"/>
      <w:r w:rsidRPr="00993A0B">
        <w:rPr>
          <w:rFonts w:ascii="Times New Roman" w:eastAsia="Calibri" w:hAnsi="Times New Roman" w:cs="Times New Roman"/>
          <w:i/>
          <w:sz w:val="24"/>
          <w:szCs w:val="24"/>
        </w:rPr>
        <w:t>тихонь</w:t>
      </w:r>
      <w:proofErr w:type="spellEnd"/>
      <w:r w:rsidRPr="00993A0B">
        <w:rPr>
          <w:rFonts w:ascii="Times New Roman" w:eastAsia="Calibri" w:hAnsi="Times New Roman" w:cs="Times New Roman"/>
          <w:i/>
          <w:sz w:val="24"/>
          <w:szCs w:val="24"/>
        </w:rPr>
        <w:t>, кухонь</w:t>
      </w:r>
      <w:r w:rsidRPr="00993A0B">
        <w:rPr>
          <w:rFonts w:ascii="Times New Roman" w:eastAsia="Calibri" w:hAnsi="Times New Roman" w:cs="Times New Roman"/>
          <w:sz w:val="24"/>
          <w:szCs w:val="24"/>
        </w:rPr>
        <w:t xml:space="preserve">); </w:t>
      </w:r>
      <w:proofErr w:type="spellStart"/>
      <w:r w:rsidRPr="00993A0B">
        <w:rPr>
          <w:rFonts w:ascii="Times New Roman" w:eastAsia="Calibri" w:hAnsi="Times New Roman" w:cs="Times New Roman"/>
          <w:sz w:val="24"/>
          <w:szCs w:val="24"/>
        </w:rPr>
        <w:t>тв.п</w:t>
      </w:r>
      <w:proofErr w:type="spellEnd"/>
      <w:r w:rsidRPr="00993A0B">
        <w:rPr>
          <w:rFonts w:ascii="Times New Roman" w:eastAsia="Calibri" w:hAnsi="Times New Roman" w:cs="Times New Roman"/>
          <w:sz w:val="24"/>
          <w:szCs w:val="24"/>
        </w:rPr>
        <w:t xml:space="preserve">. мн.ч. существительных III склонения; </w:t>
      </w:r>
      <w:proofErr w:type="spellStart"/>
      <w:r w:rsidRPr="00993A0B">
        <w:rPr>
          <w:rFonts w:ascii="Times New Roman" w:eastAsia="Calibri" w:hAnsi="Times New Roman" w:cs="Times New Roman"/>
          <w:sz w:val="24"/>
          <w:szCs w:val="24"/>
        </w:rPr>
        <w:t>род</w:t>
      </w:r>
      <w:proofErr w:type="gramStart"/>
      <w:r w:rsidRPr="00993A0B">
        <w:rPr>
          <w:rFonts w:ascii="Times New Roman" w:eastAsia="Calibri" w:hAnsi="Times New Roman" w:cs="Times New Roman"/>
          <w:sz w:val="24"/>
          <w:szCs w:val="24"/>
        </w:rPr>
        <w:t>.п</w:t>
      </w:r>
      <w:proofErr w:type="spellEnd"/>
      <w:proofErr w:type="gramEnd"/>
      <w:r w:rsidRPr="00993A0B">
        <w:rPr>
          <w:rFonts w:ascii="Times New Roman" w:eastAsia="Calibri" w:hAnsi="Times New Roman" w:cs="Times New Roman"/>
          <w:sz w:val="24"/>
          <w:szCs w:val="24"/>
        </w:rPr>
        <w:t>. ед.ч. существительных м.р. (</w:t>
      </w:r>
      <w:r w:rsidRPr="00993A0B">
        <w:rPr>
          <w:rFonts w:ascii="Times New Roman" w:eastAsia="Calibri" w:hAnsi="Times New Roman" w:cs="Times New Roman"/>
          <w:i/>
          <w:sz w:val="24"/>
          <w:szCs w:val="24"/>
        </w:rPr>
        <w:t>стакан чая – стакан чаю</w:t>
      </w:r>
      <w:r w:rsidRPr="00993A0B">
        <w:rPr>
          <w:rFonts w:ascii="Times New Roman" w:eastAsia="Calibri" w:hAnsi="Times New Roman" w:cs="Times New Roman"/>
          <w:sz w:val="24"/>
          <w:szCs w:val="24"/>
        </w:rPr>
        <w:t>);склонение местоимений‚ порядковых и количественных числительных. Нормативные и ненормативные формы имён существительных. Типичные грамматические ошибки в речи.</w:t>
      </w:r>
    </w:p>
    <w:p w:rsidR="00006BE1" w:rsidRPr="00993A0B" w:rsidRDefault="00006BE1" w:rsidP="00006B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93A0B">
        <w:rPr>
          <w:rFonts w:ascii="Times New Roman" w:eastAsia="Calibri" w:hAnsi="Times New Roman" w:cs="Times New Roman"/>
          <w:sz w:val="24"/>
          <w:szCs w:val="24"/>
        </w:rPr>
        <w:t>Нормы употребления форм имен существительных в соответствии с типом склонения (</w:t>
      </w:r>
      <w:r w:rsidRPr="00993A0B">
        <w:rPr>
          <w:rFonts w:ascii="Times New Roman" w:eastAsia="Calibri" w:hAnsi="Times New Roman" w:cs="Times New Roman"/>
          <w:i/>
          <w:sz w:val="24"/>
          <w:szCs w:val="24"/>
        </w:rPr>
        <w:t>в санаторий – не «санаторию», стукнуть т</w:t>
      </w:r>
      <w:r w:rsidRPr="00993A0B">
        <w:rPr>
          <w:rFonts w:ascii="Times New Roman" w:eastAsia="Calibri" w:hAnsi="Times New Roman" w:cs="Times New Roman"/>
          <w:b/>
          <w:i/>
          <w:sz w:val="24"/>
          <w:szCs w:val="24"/>
        </w:rPr>
        <w:t>у</w:t>
      </w:r>
      <w:r w:rsidRPr="00993A0B">
        <w:rPr>
          <w:rFonts w:ascii="Times New Roman" w:eastAsia="Calibri" w:hAnsi="Times New Roman" w:cs="Times New Roman"/>
          <w:i/>
          <w:sz w:val="24"/>
          <w:szCs w:val="24"/>
        </w:rPr>
        <w:t>флей – не «</w:t>
      </w:r>
      <w:proofErr w:type="spellStart"/>
      <w:r w:rsidRPr="00993A0B">
        <w:rPr>
          <w:rFonts w:ascii="Times New Roman" w:eastAsia="Calibri" w:hAnsi="Times New Roman" w:cs="Times New Roman"/>
          <w:i/>
          <w:sz w:val="24"/>
          <w:szCs w:val="24"/>
        </w:rPr>
        <w:t>т</w:t>
      </w:r>
      <w:r w:rsidRPr="00993A0B">
        <w:rPr>
          <w:rFonts w:ascii="Times New Roman" w:eastAsia="Calibri" w:hAnsi="Times New Roman" w:cs="Times New Roman"/>
          <w:b/>
          <w:i/>
          <w:sz w:val="24"/>
          <w:szCs w:val="24"/>
        </w:rPr>
        <w:t>у</w:t>
      </w:r>
      <w:r w:rsidRPr="00993A0B">
        <w:rPr>
          <w:rFonts w:ascii="Times New Roman" w:eastAsia="Calibri" w:hAnsi="Times New Roman" w:cs="Times New Roman"/>
          <w:i/>
          <w:sz w:val="24"/>
          <w:szCs w:val="24"/>
        </w:rPr>
        <w:t>флем</w:t>
      </w:r>
      <w:proofErr w:type="spellEnd"/>
      <w:r w:rsidRPr="00993A0B">
        <w:rPr>
          <w:rFonts w:ascii="Times New Roman" w:eastAsia="Calibri" w:hAnsi="Times New Roman" w:cs="Times New Roman"/>
          <w:i/>
          <w:sz w:val="24"/>
          <w:szCs w:val="24"/>
        </w:rPr>
        <w:t>»</w:t>
      </w:r>
      <w:r w:rsidRPr="00993A0B">
        <w:rPr>
          <w:rFonts w:ascii="Times New Roman" w:eastAsia="Calibri" w:hAnsi="Times New Roman" w:cs="Times New Roman"/>
          <w:sz w:val="24"/>
          <w:szCs w:val="24"/>
        </w:rPr>
        <w:t>), родом существительного (</w:t>
      </w:r>
      <w:r w:rsidRPr="00993A0B">
        <w:rPr>
          <w:rFonts w:ascii="Times New Roman" w:eastAsia="Calibri" w:hAnsi="Times New Roman" w:cs="Times New Roman"/>
          <w:i/>
          <w:sz w:val="24"/>
          <w:szCs w:val="24"/>
        </w:rPr>
        <w:t>красного платья – не «</w:t>
      </w:r>
      <w:proofErr w:type="spellStart"/>
      <w:r w:rsidRPr="00993A0B">
        <w:rPr>
          <w:rFonts w:ascii="Times New Roman" w:eastAsia="Calibri" w:hAnsi="Times New Roman" w:cs="Times New Roman"/>
          <w:i/>
          <w:sz w:val="24"/>
          <w:szCs w:val="24"/>
        </w:rPr>
        <w:t>платьи</w:t>
      </w:r>
      <w:proofErr w:type="spellEnd"/>
      <w:r w:rsidRPr="00993A0B">
        <w:rPr>
          <w:rFonts w:ascii="Times New Roman" w:eastAsia="Calibri" w:hAnsi="Times New Roman" w:cs="Times New Roman"/>
          <w:sz w:val="24"/>
          <w:szCs w:val="24"/>
        </w:rPr>
        <w:t>»), принадлежностью к разряду – одушевленности – неодушевленности (</w:t>
      </w:r>
      <w:r w:rsidRPr="00993A0B">
        <w:rPr>
          <w:rFonts w:ascii="Times New Roman" w:eastAsia="Calibri" w:hAnsi="Times New Roman" w:cs="Times New Roman"/>
          <w:i/>
          <w:sz w:val="24"/>
          <w:szCs w:val="24"/>
        </w:rPr>
        <w:t>смотреть на спутника – смотреть на спутник</w:t>
      </w:r>
      <w:r w:rsidRPr="00993A0B">
        <w:rPr>
          <w:rFonts w:ascii="Times New Roman" w:eastAsia="Calibri" w:hAnsi="Times New Roman" w:cs="Times New Roman"/>
          <w:sz w:val="24"/>
          <w:szCs w:val="24"/>
        </w:rPr>
        <w:t>), особенностями окончаний форм множественного числа (</w:t>
      </w:r>
      <w:r w:rsidRPr="00993A0B">
        <w:rPr>
          <w:rFonts w:ascii="Times New Roman" w:eastAsia="Calibri" w:hAnsi="Times New Roman" w:cs="Times New Roman"/>
          <w:i/>
          <w:sz w:val="24"/>
          <w:szCs w:val="24"/>
        </w:rPr>
        <w:t>чулок, носков, апельсинов, мандаринов, профессора, паспорта и т. д</w:t>
      </w:r>
      <w:r w:rsidRPr="00993A0B">
        <w:rPr>
          <w:rFonts w:ascii="Times New Roman" w:eastAsia="Calibri" w:hAnsi="Times New Roman" w:cs="Times New Roman"/>
          <w:sz w:val="24"/>
          <w:szCs w:val="24"/>
        </w:rPr>
        <w:t>.).</w:t>
      </w:r>
      <w:proofErr w:type="gramEnd"/>
    </w:p>
    <w:p w:rsidR="00006BE1" w:rsidRPr="00993A0B" w:rsidRDefault="00006BE1" w:rsidP="00006B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93A0B">
        <w:rPr>
          <w:rFonts w:ascii="Times New Roman" w:eastAsia="Calibri" w:hAnsi="Times New Roman" w:cs="Times New Roman"/>
          <w:sz w:val="24"/>
          <w:szCs w:val="24"/>
        </w:rPr>
        <w:t>Нормы употребления имен прилагательных в формах сравнительной степени (</w:t>
      </w:r>
      <w:r w:rsidRPr="00993A0B">
        <w:rPr>
          <w:rFonts w:ascii="Times New Roman" w:eastAsia="Calibri" w:hAnsi="Times New Roman" w:cs="Times New Roman"/>
          <w:i/>
          <w:sz w:val="24"/>
          <w:szCs w:val="24"/>
        </w:rPr>
        <w:t>ближайший – не «самый ближайший»</w:t>
      </w:r>
      <w:r w:rsidRPr="00993A0B">
        <w:rPr>
          <w:rFonts w:ascii="Times New Roman" w:eastAsia="Calibri" w:hAnsi="Times New Roman" w:cs="Times New Roman"/>
          <w:sz w:val="24"/>
          <w:szCs w:val="24"/>
        </w:rPr>
        <w:t>), в краткой форме (</w:t>
      </w:r>
      <w:r w:rsidRPr="00993A0B">
        <w:rPr>
          <w:rFonts w:ascii="Times New Roman" w:eastAsia="Calibri" w:hAnsi="Times New Roman" w:cs="Times New Roman"/>
          <w:i/>
          <w:sz w:val="24"/>
          <w:szCs w:val="24"/>
        </w:rPr>
        <w:t>медлен – медленен, торжествен – торжественен</w:t>
      </w:r>
      <w:r w:rsidRPr="00993A0B">
        <w:rPr>
          <w:rFonts w:ascii="Times New Roman" w:eastAsia="Calibri" w:hAnsi="Times New Roman" w:cs="Times New Roman"/>
          <w:sz w:val="24"/>
          <w:szCs w:val="24"/>
        </w:rPr>
        <w:t>).</w:t>
      </w:r>
      <w:proofErr w:type="gramEnd"/>
    </w:p>
    <w:p w:rsidR="00006BE1" w:rsidRPr="00993A0B" w:rsidRDefault="00006BE1" w:rsidP="00006B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3A0B">
        <w:rPr>
          <w:rFonts w:ascii="Times New Roman" w:eastAsia="Calibri" w:hAnsi="Times New Roman" w:cs="Times New Roman"/>
          <w:sz w:val="24"/>
          <w:szCs w:val="24"/>
        </w:rPr>
        <w:t>Варианты грамматической нормы: литературные и разговорные падежные формы имен существительных. Отражение вариантов грамматической нормы в словарях и справочниках.</w:t>
      </w:r>
    </w:p>
    <w:p w:rsidR="00811100" w:rsidRDefault="00811100" w:rsidP="00006B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6BE1" w:rsidRPr="00993A0B" w:rsidRDefault="00006BE1" w:rsidP="00006B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3A0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Речевой этикет</w:t>
      </w:r>
    </w:p>
    <w:p w:rsidR="00006BE1" w:rsidRPr="00993A0B" w:rsidRDefault="00006BE1" w:rsidP="00006B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3A0B">
        <w:rPr>
          <w:rFonts w:ascii="Times New Roman" w:eastAsia="Calibri" w:hAnsi="Times New Roman" w:cs="Times New Roman"/>
          <w:sz w:val="24"/>
          <w:szCs w:val="24"/>
        </w:rPr>
        <w:t xml:space="preserve">Национальные особенности речевого этикета. Принципы этикетного общения, лежащие в основе национального речевого этикета: сдержанность, вежливость, использование стандартных речевых формул в стандартных ситуациях общения, позитивное отношение к собеседнику. Этика и речевой этикет. Соотношение понятий этика – этикет – мораль; этические нормы – этикетные нормы – этикетные формы. Устойчивые формулы речевого этикета в общении. Этикетные формулы начала и конца общения. Этикетные формулы похвалы и комплимента. Этикетные формулы благодарности. Этикетные формулы сочувствия‚ утешения. </w:t>
      </w:r>
    </w:p>
    <w:p w:rsidR="00006BE1" w:rsidRPr="00993A0B" w:rsidRDefault="00006BE1" w:rsidP="00006B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3A0B">
        <w:rPr>
          <w:rFonts w:ascii="Times New Roman" w:eastAsia="Calibri" w:hAnsi="Times New Roman" w:cs="Times New Roman"/>
          <w:b/>
          <w:sz w:val="24"/>
          <w:szCs w:val="24"/>
        </w:rPr>
        <w:t>Раздел 3. Речь. Речевая деятельность. Текст (6 ч)</w:t>
      </w:r>
    </w:p>
    <w:p w:rsidR="00006BE1" w:rsidRPr="00993A0B" w:rsidRDefault="00006BE1" w:rsidP="00006B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3A0B">
        <w:rPr>
          <w:rFonts w:ascii="Times New Roman" w:eastAsia="Calibri" w:hAnsi="Times New Roman" w:cs="Times New Roman"/>
          <w:b/>
          <w:sz w:val="24"/>
          <w:szCs w:val="24"/>
        </w:rPr>
        <w:t>Язык и речь. Виды речевой деятельности</w:t>
      </w:r>
      <w:r w:rsidRPr="00993A0B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006BE1" w:rsidRPr="00993A0B" w:rsidRDefault="00006BE1" w:rsidP="00006B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3A0B">
        <w:rPr>
          <w:rFonts w:ascii="Times New Roman" w:eastAsia="Calibri" w:hAnsi="Times New Roman" w:cs="Times New Roman"/>
          <w:sz w:val="24"/>
          <w:szCs w:val="24"/>
        </w:rPr>
        <w:t xml:space="preserve">Эффективные приёмы чтения. </w:t>
      </w:r>
      <w:proofErr w:type="spellStart"/>
      <w:r w:rsidRPr="00993A0B">
        <w:rPr>
          <w:rFonts w:ascii="Times New Roman" w:eastAsia="Calibri" w:hAnsi="Times New Roman" w:cs="Times New Roman"/>
          <w:sz w:val="24"/>
          <w:szCs w:val="24"/>
        </w:rPr>
        <w:t>Предтекстовый</w:t>
      </w:r>
      <w:proofErr w:type="spellEnd"/>
      <w:r w:rsidRPr="00993A0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Start"/>
      <w:r w:rsidRPr="00993A0B">
        <w:rPr>
          <w:rFonts w:ascii="Times New Roman" w:eastAsia="Calibri" w:hAnsi="Times New Roman" w:cs="Times New Roman"/>
          <w:sz w:val="24"/>
          <w:szCs w:val="24"/>
        </w:rPr>
        <w:t>текстовый</w:t>
      </w:r>
      <w:proofErr w:type="gramEnd"/>
      <w:r w:rsidRPr="00993A0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993A0B">
        <w:rPr>
          <w:rFonts w:ascii="Times New Roman" w:eastAsia="Calibri" w:hAnsi="Times New Roman" w:cs="Times New Roman"/>
          <w:sz w:val="24"/>
          <w:szCs w:val="24"/>
        </w:rPr>
        <w:t>послетекстовый</w:t>
      </w:r>
      <w:proofErr w:type="spellEnd"/>
      <w:r w:rsidRPr="00993A0B">
        <w:rPr>
          <w:rFonts w:ascii="Times New Roman" w:eastAsia="Calibri" w:hAnsi="Times New Roman" w:cs="Times New Roman"/>
          <w:sz w:val="24"/>
          <w:szCs w:val="24"/>
        </w:rPr>
        <w:t xml:space="preserve"> этапы работы.</w:t>
      </w:r>
    </w:p>
    <w:p w:rsidR="00006BE1" w:rsidRPr="00993A0B" w:rsidRDefault="00006BE1" w:rsidP="00006B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3A0B">
        <w:rPr>
          <w:rFonts w:ascii="Times New Roman" w:eastAsia="Calibri" w:hAnsi="Times New Roman" w:cs="Times New Roman"/>
          <w:b/>
          <w:sz w:val="24"/>
          <w:szCs w:val="24"/>
        </w:rPr>
        <w:t>Текст как единица языка и речи</w:t>
      </w:r>
    </w:p>
    <w:p w:rsidR="00006BE1" w:rsidRPr="00993A0B" w:rsidRDefault="00006BE1" w:rsidP="00006B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3A0B">
        <w:rPr>
          <w:rFonts w:ascii="Times New Roman" w:eastAsia="Calibri" w:hAnsi="Times New Roman" w:cs="Times New Roman"/>
          <w:sz w:val="24"/>
          <w:szCs w:val="24"/>
        </w:rPr>
        <w:t>Текст, тематическое единство текста. Тексты описательного типа: определение, дефиниция, собственно описание, пояснение.</w:t>
      </w:r>
    </w:p>
    <w:p w:rsidR="00006BE1" w:rsidRPr="00993A0B" w:rsidRDefault="00006BE1" w:rsidP="00006B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3A0B">
        <w:rPr>
          <w:rFonts w:ascii="Times New Roman" w:eastAsia="Calibri" w:hAnsi="Times New Roman" w:cs="Times New Roman"/>
          <w:b/>
          <w:sz w:val="24"/>
          <w:szCs w:val="24"/>
        </w:rPr>
        <w:t>Функциональные разновидности языка</w:t>
      </w:r>
    </w:p>
    <w:p w:rsidR="00006BE1" w:rsidRPr="00993A0B" w:rsidRDefault="00006BE1" w:rsidP="00006B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3A0B">
        <w:rPr>
          <w:rFonts w:ascii="Times New Roman" w:eastAsia="Calibri" w:hAnsi="Times New Roman" w:cs="Times New Roman"/>
          <w:sz w:val="24"/>
          <w:szCs w:val="24"/>
        </w:rPr>
        <w:t>Разговорная речь. Рассказ о событии, «</w:t>
      </w:r>
      <w:proofErr w:type="gramStart"/>
      <w:r w:rsidRPr="00993A0B">
        <w:rPr>
          <w:rFonts w:ascii="Times New Roman" w:eastAsia="Calibri" w:hAnsi="Times New Roman" w:cs="Times New Roman"/>
          <w:sz w:val="24"/>
          <w:szCs w:val="24"/>
        </w:rPr>
        <w:t>бывальщины</w:t>
      </w:r>
      <w:proofErr w:type="gramEnd"/>
      <w:r w:rsidRPr="00993A0B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006BE1" w:rsidRPr="00993A0B" w:rsidRDefault="00006BE1" w:rsidP="00006B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3A0B">
        <w:rPr>
          <w:rFonts w:ascii="Times New Roman" w:eastAsia="Calibri" w:hAnsi="Times New Roman" w:cs="Times New Roman"/>
          <w:sz w:val="24"/>
          <w:szCs w:val="24"/>
        </w:rPr>
        <w:t xml:space="preserve">Учебно-научный стиль. Словарная статья, её строение. Научное сообщение (устный ответ). Содержание и строение учебного сообщения (устного ответа). Структура устного ответа. Различные виды ответов: ответ-анализ, ответ-обобщение, ответ-добавление, ответ-группировка. Языковые средства, которые используются в разных частях учебного сообщения (устного ответа). Компьютерная презентация. Основные средства и правила создания и предъявления презентации слушателям. </w:t>
      </w:r>
    </w:p>
    <w:p w:rsidR="00006BE1" w:rsidRPr="00993A0B" w:rsidRDefault="00006BE1" w:rsidP="00006B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3A0B">
        <w:rPr>
          <w:rFonts w:ascii="Times New Roman" w:eastAsia="Calibri" w:hAnsi="Times New Roman" w:cs="Times New Roman"/>
          <w:sz w:val="24"/>
          <w:szCs w:val="24"/>
        </w:rPr>
        <w:t xml:space="preserve">Публицистический стиль. Устное выступление. </w:t>
      </w:r>
    </w:p>
    <w:p w:rsidR="00006BE1" w:rsidRPr="00993A0B" w:rsidRDefault="00006BE1" w:rsidP="00006B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3A0B">
        <w:rPr>
          <w:rFonts w:ascii="Times New Roman" w:eastAsia="Calibri" w:hAnsi="Times New Roman" w:cs="Times New Roman"/>
          <w:sz w:val="24"/>
          <w:szCs w:val="24"/>
        </w:rPr>
        <w:t>Язык художественной литературы. Описание внешности человека.</w:t>
      </w:r>
    </w:p>
    <w:p w:rsidR="00006BE1" w:rsidRPr="00993A0B" w:rsidRDefault="00006BE1" w:rsidP="00006B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trike/>
          <w:sz w:val="24"/>
          <w:szCs w:val="24"/>
        </w:rPr>
      </w:pPr>
      <w:r w:rsidRPr="00993A0B">
        <w:rPr>
          <w:rFonts w:ascii="Times New Roman" w:eastAsia="Calibri" w:hAnsi="Times New Roman" w:cs="Times New Roman"/>
          <w:b/>
          <w:sz w:val="24"/>
          <w:szCs w:val="24"/>
        </w:rPr>
        <w:t>Итоговый урок</w:t>
      </w:r>
    </w:p>
    <w:p w:rsidR="00006BE1" w:rsidRDefault="00006BE1" w:rsidP="00006BE1">
      <w:pPr>
        <w:rPr>
          <w:rFonts w:ascii="Times New Roman" w:hAnsi="Times New Roman" w:cs="Times New Roman"/>
          <w:sz w:val="24"/>
          <w:szCs w:val="24"/>
        </w:rPr>
      </w:pPr>
    </w:p>
    <w:p w:rsidR="00811100" w:rsidRPr="00993A0B" w:rsidRDefault="00811100" w:rsidP="00006BE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BE1" w:rsidRPr="00993A0B" w:rsidRDefault="00006BE1" w:rsidP="00006B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A0B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по родному русскому языку в 6 классе</w:t>
      </w:r>
    </w:p>
    <w:p w:rsidR="00006BE1" w:rsidRPr="00993A0B" w:rsidRDefault="00006BE1" w:rsidP="00006B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1"/>
        <w:tblW w:w="4494" w:type="pct"/>
        <w:tblLook w:val="04A0"/>
      </w:tblPr>
      <w:tblGrid>
        <w:gridCol w:w="960"/>
        <w:gridCol w:w="9356"/>
        <w:gridCol w:w="2974"/>
      </w:tblGrid>
      <w:tr w:rsidR="00006BE1" w:rsidRPr="00993A0B" w:rsidTr="00FF08D4">
        <w:trPr>
          <w:trHeight w:val="276"/>
        </w:trPr>
        <w:tc>
          <w:tcPr>
            <w:tcW w:w="361" w:type="pct"/>
            <w:vMerge w:val="restart"/>
            <w:tcBorders>
              <w:right w:val="single" w:sz="4" w:space="0" w:color="auto"/>
            </w:tcBorders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2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Тема урока</w:t>
            </w:r>
          </w:p>
        </w:tc>
        <w:tc>
          <w:tcPr>
            <w:tcW w:w="112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006BE1" w:rsidRPr="00993A0B" w:rsidTr="00FF08D4">
        <w:trPr>
          <w:trHeight w:val="276"/>
        </w:trPr>
        <w:tc>
          <w:tcPr>
            <w:tcW w:w="361" w:type="pct"/>
            <w:vMerge/>
            <w:tcBorders>
              <w:right w:val="single" w:sz="4" w:space="0" w:color="auto"/>
            </w:tcBorders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BE1" w:rsidRPr="00993A0B" w:rsidTr="00FF08D4">
        <w:trPr>
          <w:trHeight w:val="500"/>
        </w:trPr>
        <w:tc>
          <w:tcPr>
            <w:tcW w:w="361" w:type="pct"/>
            <w:tcBorders>
              <w:right w:val="single" w:sz="4" w:space="0" w:color="auto"/>
            </w:tcBorders>
          </w:tcPr>
          <w:p w:rsidR="00006BE1" w:rsidRPr="00993A0B" w:rsidRDefault="00006BE1" w:rsidP="00FF08D4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pct"/>
            <w:tcBorders>
              <w:left w:val="single" w:sz="4" w:space="0" w:color="auto"/>
              <w:right w:val="single" w:sz="4" w:space="0" w:color="auto"/>
            </w:tcBorders>
          </w:tcPr>
          <w:p w:rsidR="00006BE1" w:rsidRPr="00993A0B" w:rsidRDefault="00006BE1" w:rsidP="00FF08D4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3A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1. Язык и культура </w:t>
            </w:r>
          </w:p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06BE1" w:rsidRPr="00993A0B" w:rsidTr="00FF08D4">
        <w:tc>
          <w:tcPr>
            <w:tcW w:w="361" w:type="pct"/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0" w:type="pct"/>
          </w:tcPr>
          <w:p w:rsidR="00006BE1" w:rsidRPr="00993A0B" w:rsidRDefault="00006BE1" w:rsidP="00FF08D4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Краткая история русского родного языка</w:t>
            </w:r>
          </w:p>
        </w:tc>
        <w:tc>
          <w:tcPr>
            <w:tcW w:w="1120" w:type="pct"/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6BE1" w:rsidRPr="00993A0B" w:rsidTr="00FF08D4">
        <w:tc>
          <w:tcPr>
            <w:tcW w:w="361" w:type="pct"/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0" w:type="pct"/>
          </w:tcPr>
          <w:p w:rsidR="00006BE1" w:rsidRPr="00993A0B" w:rsidRDefault="00006BE1" w:rsidP="00FF08D4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Диалекты</w:t>
            </w:r>
          </w:p>
        </w:tc>
        <w:tc>
          <w:tcPr>
            <w:tcW w:w="1120" w:type="pct"/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6BE1" w:rsidRPr="00993A0B" w:rsidTr="00FF08D4">
        <w:tc>
          <w:tcPr>
            <w:tcW w:w="361" w:type="pct"/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20" w:type="pct"/>
          </w:tcPr>
          <w:p w:rsidR="00006BE1" w:rsidRPr="00993A0B" w:rsidRDefault="00006BE1" w:rsidP="00FF08D4">
            <w:pPr>
              <w:shd w:val="clear" w:color="auto" w:fill="FFFFFF"/>
              <w:spacing w:line="235" w:lineRule="exact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Лексические заимствования</w:t>
            </w:r>
          </w:p>
        </w:tc>
        <w:tc>
          <w:tcPr>
            <w:tcW w:w="1120" w:type="pct"/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6BE1" w:rsidRPr="00993A0B" w:rsidTr="00FF08D4">
        <w:tc>
          <w:tcPr>
            <w:tcW w:w="361" w:type="pct"/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20" w:type="pct"/>
          </w:tcPr>
          <w:p w:rsidR="00006BE1" w:rsidRPr="00993A0B" w:rsidRDefault="00006BE1" w:rsidP="00FF08D4">
            <w:pPr>
              <w:shd w:val="clear" w:color="auto" w:fill="FFFFFF"/>
              <w:spacing w:line="226" w:lineRule="exact"/>
              <w:ind w:left="5" w:right="62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Неологизмы</w:t>
            </w:r>
          </w:p>
        </w:tc>
        <w:tc>
          <w:tcPr>
            <w:tcW w:w="1120" w:type="pct"/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6BE1" w:rsidRPr="00993A0B" w:rsidTr="00FF08D4">
        <w:tc>
          <w:tcPr>
            <w:tcW w:w="361" w:type="pct"/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20" w:type="pct"/>
            <w:tcBorders>
              <w:right w:val="single" w:sz="4" w:space="0" w:color="auto"/>
            </w:tcBorders>
          </w:tcPr>
          <w:p w:rsidR="00006BE1" w:rsidRPr="00993A0B" w:rsidRDefault="00006BE1" w:rsidP="00FF08D4">
            <w:pPr>
              <w:shd w:val="clear" w:color="auto" w:fill="FFFFFF"/>
              <w:spacing w:line="230" w:lineRule="exact"/>
              <w:ind w:right="5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Русская фразеология</w:t>
            </w:r>
          </w:p>
        </w:tc>
        <w:tc>
          <w:tcPr>
            <w:tcW w:w="1120" w:type="pct"/>
            <w:tcBorders>
              <w:left w:val="single" w:sz="4" w:space="0" w:color="auto"/>
            </w:tcBorders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6BE1" w:rsidRPr="00993A0B" w:rsidTr="00FF08D4">
        <w:tc>
          <w:tcPr>
            <w:tcW w:w="361" w:type="pct"/>
            <w:tcBorders>
              <w:right w:val="single" w:sz="4" w:space="0" w:color="auto"/>
            </w:tcBorders>
          </w:tcPr>
          <w:p w:rsidR="00006BE1" w:rsidRPr="00993A0B" w:rsidRDefault="00006BE1" w:rsidP="00FF08D4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06BE1" w:rsidRPr="00993A0B" w:rsidRDefault="00006BE1" w:rsidP="00FF08D4">
            <w:pPr>
              <w:tabs>
                <w:tab w:val="left" w:pos="3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pct"/>
            <w:tcBorders>
              <w:left w:val="single" w:sz="4" w:space="0" w:color="auto"/>
              <w:right w:val="single" w:sz="4" w:space="0" w:color="auto"/>
            </w:tcBorders>
          </w:tcPr>
          <w:p w:rsidR="00006BE1" w:rsidRPr="00993A0B" w:rsidRDefault="00006BE1" w:rsidP="00FF08D4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3A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2. Культура речи </w:t>
            </w:r>
          </w:p>
          <w:p w:rsidR="00006BE1" w:rsidRPr="00993A0B" w:rsidRDefault="00006BE1" w:rsidP="00FF08D4">
            <w:pPr>
              <w:tabs>
                <w:tab w:val="left" w:pos="3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006BE1" w:rsidRPr="00993A0B" w:rsidRDefault="00006BE1" w:rsidP="00FF08D4">
            <w:pPr>
              <w:tabs>
                <w:tab w:val="left" w:pos="3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BE1" w:rsidRPr="00993A0B" w:rsidTr="00FF08D4">
        <w:trPr>
          <w:trHeight w:val="285"/>
        </w:trPr>
        <w:tc>
          <w:tcPr>
            <w:tcW w:w="361" w:type="pct"/>
            <w:tcBorders>
              <w:bottom w:val="single" w:sz="4" w:space="0" w:color="auto"/>
            </w:tcBorders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20" w:type="pct"/>
            <w:tcBorders>
              <w:bottom w:val="single" w:sz="4" w:space="0" w:color="auto"/>
            </w:tcBorders>
          </w:tcPr>
          <w:p w:rsidR="00006BE1" w:rsidRPr="00993A0B" w:rsidRDefault="00993A0B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стилистические </w:t>
            </w:r>
            <w:bookmarkStart w:id="2" w:name="_GoBack"/>
            <w:bookmarkEnd w:id="2"/>
            <w:r w:rsidR="00006BE1" w:rsidRPr="00993A0B">
              <w:rPr>
                <w:rFonts w:ascii="Times New Roman" w:hAnsi="Times New Roman" w:cs="Times New Roman"/>
                <w:sz w:val="24"/>
                <w:szCs w:val="24"/>
              </w:rPr>
              <w:t xml:space="preserve"> нормы современного русского литературного языка </w:t>
            </w:r>
          </w:p>
        </w:tc>
        <w:tc>
          <w:tcPr>
            <w:tcW w:w="1120" w:type="pct"/>
            <w:tcBorders>
              <w:bottom w:val="single" w:sz="4" w:space="0" w:color="auto"/>
            </w:tcBorders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6BE1" w:rsidRPr="00993A0B" w:rsidTr="00FF08D4">
        <w:trPr>
          <w:trHeight w:val="270"/>
        </w:trPr>
        <w:tc>
          <w:tcPr>
            <w:tcW w:w="361" w:type="pct"/>
            <w:tcBorders>
              <w:top w:val="single" w:sz="4" w:space="0" w:color="auto"/>
            </w:tcBorders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20" w:type="pct"/>
            <w:tcBorders>
              <w:top w:val="single" w:sz="4" w:space="0" w:color="auto"/>
            </w:tcBorders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орфоэпические нормы современного русского литературного языка</w:t>
            </w:r>
          </w:p>
        </w:tc>
        <w:tc>
          <w:tcPr>
            <w:tcW w:w="1120" w:type="pct"/>
            <w:tcBorders>
              <w:top w:val="single" w:sz="4" w:space="0" w:color="auto"/>
            </w:tcBorders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BE1" w:rsidRPr="00993A0B" w:rsidTr="00FF08D4">
        <w:tc>
          <w:tcPr>
            <w:tcW w:w="361" w:type="pct"/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20" w:type="pct"/>
            <w:tcBorders>
              <w:bottom w:val="single" w:sz="4" w:space="0" w:color="auto"/>
            </w:tcBorders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Основные лексические нормы современного русского литературного языка. Синонимы, омонимы, антонимы</w:t>
            </w:r>
          </w:p>
        </w:tc>
        <w:tc>
          <w:tcPr>
            <w:tcW w:w="1120" w:type="pct"/>
            <w:tcBorders>
              <w:bottom w:val="single" w:sz="4" w:space="0" w:color="auto"/>
            </w:tcBorders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6BE1" w:rsidRPr="00993A0B" w:rsidTr="00FF08D4">
        <w:trPr>
          <w:trHeight w:val="285"/>
        </w:trPr>
        <w:tc>
          <w:tcPr>
            <w:tcW w:w="361" w:type="pct"/>
            <w:tcBorders>
              <w:bottom w:val="single" w:sz="4" w:space="0" w:color="auto"/>
            </w:tcBorders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20" w:type="pct"/>
            <w:tcBorders>
              <w:bottom w:val="single" w:sz="4" w:space="0" w:color="auto"/>
            </w:tcBorders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грамматические  нормы современного русского литературного языка </w:t>
            </w:r>
          </w:p>
        </w:tc>
        <w:tc>
          <w:tcPr>
            <w:tcW w:w="1120" w:type="pct"/>
            <w:tcBorders>
              <w:bottom w:val="single" w:sz="4" w:space="0" w:color="auto"/>
            </w:tcBorders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6BE1" w:rsidRPr="00993A0B" w:rsidTr="00FF08D4">
        <w:trPr>
          <w:trHeight w:val="255"/>
        </w:trPr>
        <w:tc>
          <w:tcPr>
            <w:tcW w:w="361" w:type="pct"/>
            <w:tcBorders>
              <w:top w:val="single" w:sz="4" w:space="0" w:color="auto"/>
            </w:tcBorders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20" w:type="pct"/>
            <w:tcBorders>
              <w:top w:val="single" w:sz="4" w:space="0" w:color="auto"/>
            </w:tcBorders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грамматические нормы современного русского литературного языка</w:t>
            </w:r>
          </w:p>
        </w:tc>
        <w:tc>
          <w:tcPr>
            <w:tcW w:w="1120" w:type="pct"/>
            <w:tcBorders>
              <w:top w:val="single" w:sz="4" w:space="0" w:color="auto"/>
            </w:tcBorders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6BE1" w:rsidRPr="00993A0B" w:rsidTr="00FF08D4">
        <w:tc>
          <w:tcPr>
            <w:tcW w:w="361" w:type="pct"/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20" w:type="pct"/>
            <w:tcBorders>
              <w:right w:val="single" w:sz="4" w:space="0" w:color="auto"/>
            </w:tcBorders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Речевой этикет</w:t>
            </w:r>
          </w:p>
        </w:tc>
        <w:tc>
          <w:tcPr>
            <w:tcW w:w="1120" w:type="pct"/>
            <w:tcBorders>
              <w:left w:val="single" w:sz="4" w:space="0" w:color="auto"/>
            </w:tcBorders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6BE1" w:rsidRPr="00993A0B" w:rsidTr="00FF08D4">
        <w:tc>
          <w:tcPr>
            <w:tcW w:w="361" w:type="pct"/>
            <w:tcBorders>
              <w:right w:val="single" w:sz="4" w:space="0" w:color="auto"/>
            </w:tcBorders>
          </w:tcPr>
          <w:p w:rsidR="00006BE1" w:rsidRPr="00993A0B" w:rsidRDefault="00006BE1" w:rsidP="00FF08D4">
            <w:pPr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06BE1" w:rsidRPr="00993A0B" w:rsidRDefault="00006BE1" w:rsidP="00FF08D4">
            <w:pPr>
              <w:tabs>
                <w:tab w:val="left" w:pos="3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pct"/>
            <w:tcBorders>
              <w:left w:val="single" w:sz="4" w:space="0" w:color="auto"/>
              <w:right w:val="single" w:sz="4" w:space="0" w:color="auto"/>
            </w:tcBorders>
          </w:tcPr>
          <w:p w:rsidR="00006BE1" w:rsidRPr="00993A0B" w:rsidRDefault="00006BE1" w:rsidP="00FF08D4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3A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3. Речь. Речевая деятельность. Текст </w:t>
            </w:r>
          </w:p>
          <w:p w:rsidR="00006BE1" w:rsidRPr="00993A0B" w:rsidRDefault="00006BE1" w:rsidP="00FF08D4">
            <w:pPr>
              <w:tabs>
                <w:tab w:val="left" w:pos="3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006BE1" w:rsidRPr="00993A0B" w:rsidRDefault="00006BE1" w:rsidP="00FF08D4">
            <w:pPr>
              <w:tabs>
                <w:tab w:val="left" w:pos="3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BE1" w:rsidRPr="00993A0B" w:rsidTr="00FF08D4">
        <w:tc>
          <w:tcPr>
            <w:tcW w:w="361" w:type="pct"/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20" w:type="pct"/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Текст. Эффективные приёмы чтения</w:t>
            </w:r>
          </w:p>
        </w:tc>
        <w:tc>
          <w:tcPr>
            <w:tcW w:w="1120" w:type="pct"/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6BE1" w:rsidRPr="00993A0B" w:rsidTr="00FF08D4">
        <w:tc>
          <w:tcPr>
            <w:tcW w:w="361" w:type="pct"/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20" w:type="pct"/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Текст как единица языка и речи</w:t>
            </w:r>
          </w:p>
        </w:tc>
        <w:tc>
          <w:tcPr>
            <w:tcW w:w="1120" w:type="pct"/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6BE1" w:rsidRPr="00993A0B" w:rsidTr="00FF08D4">
        <w:tc>
          <w:tcPr>
            <w:tcW w:w="361" w:type="pct"/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20" w:type="pct"/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Функциональные разновидности языка</w:t>
            </w:r>
          </w:p>
        </w:tc>
        <w:tc>
          <w:tcPr>
            <w:tcW w:w="1120" w:type="pct"/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6BE1" w:rsidRPr="00993A0B" w:rsidTr="00FF08D4">
        <w:tc>
          <w:tcPr>
            <w:tcW w:w="361" w:type="pct"/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20" w:type="pct"/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Учебно-научный и публицистический стили языка</w:t>
            </w:r>
          </w:p>
        </w:tc>
        <w:tc>
          <w:tcPr>
            <w:tcW w:w="1120" w:type="pct"/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6BE1" w:rsidRPr="00993A0B" w:rsidTr="00FF08D4">
        <w:tc>
          <w:tcPr>
            <w:tcW w:w="361" w:type="pct"/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20" w:type="pct"/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Язык художественной литературы.  Сочинение «Описание внешности человека»</w:t>
            </w:r>
          </w:p>
        </w:tc>
        <w:tc>
          <w:tcPr>
            <w:tcW w:w="1120" w:type="pct"/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6BE1" w:rsidRPr="00993A0B" w:rsidTr="00FF08D4">
        <w:tc>
          <w:tcPr>
            <w:tcW w:w="361" w:type="pct"/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20" w:type="pct"/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1120" w:type="pct"/>
          </w:tcPr>
          <w:p w:rsidR="00006BE1" w:rsidRPr="00993A0B" w:rsidRDefault="00006BE1" w:rsidP="00FF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06BE1" w:rsidRPr="00993A0B" w:rsidRDefault="00006BE1" w:rsidP="00006BE1">
      <w:pPr>
        <w:rPr>
          <w:rFonts w:ascii="Times New Roman" w:hAnsi="Times New Roman" w:cs="Times New Roman"/>
          <w:sz w:val="24"/>
          <w:szCs w:val="24"/>
        </w:rPr>
      </w:pPr>
    </w:p>
    <w:p w:rsidR="00006BE1" w:rsidRPr="00993A0B" w:rsidRDefault="00006BE1" w:rsidP="00006BE1">
      <w:pPr>
        <w:rPr>
          <w:rFonts w:ascii="Times New Roman" w:hAnsi="Times New Roman" w:cs="Times New Roman"/>
          <w:sz w:val="24"/>
          <w:szCs w:val="24"/>
        </w:rPr>
      </w:pPr>
    </w:p>
    <w:p w:rsidR="005B565C" w:rsidRPr="00993A0B" w:rsidRDefault="005B565C" w:rsidP="005B56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565C" w:rsidRPr="00993A0B" w:rsidRDefault="005B565C" w:rsidP="005B565C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B565C" w:rsidRPr="00993A0B" w:rsidRDefault="005B565C" w:rsidP="005B565C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B565C" w:rsidRPr="00002641" w:rsidRDefault="005B565C" w:rsidP="005B565C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B565C" w:rsidRPr="00552BA0" w:rsidRDefault="005B565C" w:rsidP="005B565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B565C" w:rsidRPr="00002641" w:rsidRDefault="005B565C" w:rsidP="005B565C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B565C" w:rsidRPr="00552BA0" w:rsidRDefault="005B565C" w:rsidP="005B565C">
      <w:pPr>
        <w:jc w:val="center"/>
        <w:rPr>
          <w:rFonts w:ascii="Times New Roman" w:eastAsia="Calibri" w:hAnsi="Times New Roman" w:cs="Times New Roman"/>
          <w:b/>
          <w:bCs/>
          <w:lang w:eastAsia="ru-RU"/>
        </w:rPr>
      </w:pPr>
    </w:p>
    <w:p w:rsidR="0097771F" w:rsidRDefault="0097771F" w:rsidP="0097771F">
      <w:pPr>
        <w:spacing w:before="2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771F" w:rsidRDefault="0097771F" w:rsidP="0097771F">
      <w:pPr>
        <w:spacing w:before="2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771F" w:rsidRPr="00552BA0" w:rsidRDefault="0097771F" w:rsidP="0097771F">
      <w:pPr>
        <w:spacing w:after="0" w:line="240" w:lineRule="auto"/>
        <w:contextualSpacing/>
        <w:jc w:val="center"/>
        <w:rPr>
          <w:rFonts w:ascii="Calibri" w:eastAsia="Calibri" w:hAnsi="Calibri" w:cs="Times New Roman"/>
          <w:b/>
          <w:bCs/>
          <w:lang w:eastAsia="ru-RU"/>
        </w:rPr>
      </w:pPr>
    </w:p>
    <w:p w:rsidR="0097771F" w:rsidRDefault="0097771F" w:rsidP="0097771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7771F" w:rsidRDefault="0097771F" w:rsidP="0097771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7771F" w:rsidRDefault="0097771F" w:rsidP="0097771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7771F" w:rsidRDefault="0097771F" w:rsidP="0097771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7771F" w:rsidRDefault="0097771F" w:rsidP="0097771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7771F" w:rsidRDefault="0097771F" w:rsidP="0097771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7771F" w:rsidRDefault="0097771F" w:rsidP="0097771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6AAB" w:rsidRDefault="00676AAB" w:rsidP="0097771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6AAB" w:rsidRDefault="00676AAB" w:rsidP="0097771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3B92" w:rsidRDefault="00C53B92" w:rsidP="0097771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3B92" w:rsidRDefault="00C53B92" w:rsidP="0097771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7771F" w:rsidRPr="00552BA0" w:rsidRDefault="0097771F" w:rsidP="00C53B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7771F" w:rsidRDefault="0097771F" w:rsidP="0097771F"/>
    <w:p w:rsidR="007A29F7" w:rsidRDefault="007A29F7"/>
    <w:sectPr w:rsidR="007A29F7" w:rsidSect="00552BA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F5565"/>
    <w:multiLevelType w:val="multilevel"/>
    <w:tmpl w:val="79CC28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1F12"/>
    <w:rsid w:val="00006BE1"/>
    <w:rsid w:val="00011F12"/>
    <w:rsid w:val="00151B46"/>
    <w:rsid w:val="0036574B"/>
    <w:rsid w:val="003D5F14"/>
    <w:rsid w:val="003F0F04"/>
    <w:rsid w:val="00433744"/>
    <w:rsid w:val="005B565C"/>
    <w:rsid w:val="00676AAB"/>
    <w:rsid w:val="007A29F7"/>
    <w:rsid w:val="00811100"/>
    <w:rsid w:val="0097771F"/>
    <w:rsid w:val="00993A0B"/>
    <w:rsid w:val="00B2316B"/>
    <w:rsid w:val="00C53B92"/>
    <w:rsid w:val="00FD4E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1F"/>
  </w:style>
  <w:style w:type="paragraph" w:styleId="1">
    <w:name w:val="heading 1"/>
    <w:basedOn w:val="a"/>
    <w:next w:val="a"/>
    <w:link w:val="10"/>
    <w:uiPriority w:val="9"/>
    <w:qFormat/>
    <w:rsid w:val="0036574B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574B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574B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574B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574B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574B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574B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574B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574B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574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574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6574B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36574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36574B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36574B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36574B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36574B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6574B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36574B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36574B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36574B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36574B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36574B"/>
    <w:rPr>
      <w:b/>
      <w:bCs/>
    </w:rPr>
  </w:style>
  <w:style w:type="character" w:styleId="a8">
    <w:name w:val="Emphasis"/>
    <w:uiPriority w:val="20"/>
    <w:qFormat/>
    <w:rsid w:val="0036574B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link w:val="aa"/>
    <w:uiPriority w:val="1"/>
    <w:qFormat/>
    <w:rsid w:val="0036574B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rsid w:val="0036574B"/>
  </w:style>
  <w:style w:type="paragraph" w:styleId="ab">
    <w:name w:val="List Paragraph"/>
    <w:basedOn w:val="a"/>
    <w:uiPriority w:val="34"/>
    <w:qFormat/>
    <w:rsid w:val="0036574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6574B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6574B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6574B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36574B"/>
    <w:rPr>
      <w:b/>
      <w:bCs/>
      <w:i/>
      <w:iCs/>
    </w:rPr>
  </w:style>
  <w:style w:type="character" w:styleId="ae">
    <w:name w:val="Subtle Emphasis"/>
    <w:uiPriority w:val="19"/>
    <w:qFormat/>
    <w:rsid w:val="0036574B"/>
    <w:rPr>
      <w:i/>
      <w:iCs/>
    </w:rPr>
  </w:style>
  <w:style w:type="character" w:styleId="af">
    <w:name w:val="Intense Emphasis"/>
    <w:uiPriority w:val="21"/>
    <w:qFormat/>
    <w:rsid w:val="0036574B"/>
    <w:rPr>
      <w:b/>
      <w:bCs/>
    </w:rPr>
  </w:style>
  <w:style w:type="character" w:styleId="af0">
    <w:name w:val="Subtle Reference"/>
    <w:uiPriority w:val="31"/>
    <w:qFormat/>
    <w:rsid w:val="0036574B"/>
    <w:rPr>
      <w:smallCaps/>
    </w:rPr>
  </w:style>
  <w:style w:type="character" w:styleId="af1">
    <w:name w:val="Intense Reference"/>
    <w:uiPriority w:val="32"/>
    <w:qFormat/>
    <w:rsid w:val="0036574B"/>
    <w:rPr>
      <w:smallCaps/>
      <w:spacing w:val="5"/>
      <w:u w:val="single"/>
    </w:rPr>
  </w:style>
  <w:style w:type="character" w:styleId="af2">
    <w:name w:val="Book Title"/>
    <w:uiPriority w:val="33"/>
    <w:qFormat/>
    <w:rsid w:val="0036574B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36574B"/>
    <w:pPr>
      <w:outlineLvl w:val="9"/>
    </w:pPr>
    <w:rPr>
      <w:lang w:bidi="en-US"/>
    </w:rPr>
  </w:style>
  <w:style w:type="table" w:customStyle="1" w:styleId="11">
    <w:name w:val="Сетка таблицы1"/>
    <w:basedOn w:val="a1"/>
    <w:next w:val="af4"/>
    <w:uiPriority w:val="59"/>
    <w:rsid w:val="0097771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777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f4">
    <w:name w:val="Table Grid"/>
    <w:basedOn w:val="a1"/>
    <w:uiPriority w:val="59"/>
    <w:rsid w:val="00977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1F"/>
  </w:style>
  <w:style w:type="paragraph" w:styleId="1">
    <w:name w:val="heading 1"/>
    <w:basedOn w:val="a"/>
    <w:next w:val="a"/>
    <w:link w:val="10"/>
    <w:uiPriority w:val="9"/>
    <w:qFormat/>
    <w:rsid w:val="0036574B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574B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574B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574B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574B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574B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574B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574B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574B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574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574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6574B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36574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36574B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36574B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36574B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36574B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6574B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36574B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36574B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36574B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36574B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36574B"/>
    <w:rPr>
      <w:b/>
      <w:bCs/>
    </w:rPr>
  </w:style>
  <w:style w:type="character" w:styleId="a8">
    <w:name w:val="Emphasis"/>
    <w:uiPriority w:val="20"/>
    <w:qFormat/>
    <w:rsid w:val="0036574B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link w:val="aa"/>
    <w:uiPriority w:val="1"/>
    <w:qFormat/>
    <w:rsid w:val="0036574B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rsid w:val="0036574B"/>
  </w:style>
  <w:style w:type="paragraph" w:styleId="ab">
    <w:name w:val="List Paragraph"/>
    <w:basedOn w:val="a"/>
    <w:uiPriority w:val="34"/>
    <w:qFormat/>
    <w:rsid w:val="0036574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6574B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6574B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6574B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36574B"/>
    <w:rPr>
      <w:b/>
      <w:bCs/>
      <w:i/>
      <w:iCs/>
    </w:rPr>
  </w:style>
  <w:style w:type="character" w:styleId="ae">
    <w:name w:val="Subtle Emphasis"/>
    <w:uiPriority w:val="19"/>
    <w:qFormat/>
    <w:rsid w:val="0036574B"/>
    <w:rPr>
      <w:i/>
      <w:iCs/>
    </w:rPr>
  </w:style>
  <w:style w:type="character" w:styleId="af">
    <w:name w:val="Intense Emphasis"/>
    <w:uiPriority w:val="21"/>
    <w:qFormat/>
    <w:rsid w:val="0036574B"/>
    <w:rPr>
      <w:b/>
      <w:bCs/>
    </w:rPr>
  </w:style>
  <w:style w:type="character" w:styleId="af0">
    <w:name w:val="Subtle Reference"/>
    <w:uiPriority w:val="31"/>
    <w:qFormat/>
    <w:rsid w:val="0036574B"/>
    <w:rPr>
      <w:smallCaps/>
    </w:rPr>
  </w:style>
  <w:style w:type="character" w:styleId="af1">
    <w:name w:val="Intense Reference"/>
    <w:uiPriority w:val="32"/>
    <w:qFormat/>
    <w:rsid w:val="0036574B"/>
    <w:rPr>
      <w:smallCaps/>
      <w:spacing w:val="5"/>
      <w:u w:val="single"/>
    </w:rPr>
  </w:style>
  <w:style w:type="character" w:styleId="af2">
    <w:name w:val="Book Title"/>
    <w:uiPriority w:val="33"/>
    <w:qFormat/>
    <w:rsid w:val="0036574B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36574B"/>
    <w:pPr>
      <w:outlineLvl w:val="9"/>
    </w:pPr>
    <w:rPr>
      <w:lang w:bidi="en-US"/>
    </w:rPr>
  </w:style>
  <w:style w:type="table" w:customStyle="1" w:styleId="11">
    <w:name w:val="Сетка таблицы1"/>
    <w:basedOn w:val="a1"/>
    <w:next w:val="af4"/>
    <w:uiPriority w:val="59"/>
    <w:rsid w:val="0097771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9777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f4">
    <w:name w:val="Table Grid"/>
    <w:basedOn w:val="a1"/>
    <w:uiPriority w:val="59"/>
    <w:rsid w:val="00977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спект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2674</Words>
  <Characters>15245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ученик</cp:lastModifiedBy>
  <cp:revision>10</cp:revision>
  <cp:lastPrinted>2022-09-08T22:49:00Z</cp:lastPrinted>
  <dcterms:created xsi:type="dcterms:W3CDTF">2022-09-05T12:38:00Z</dcterms:created>
  <dcterms:modified xsi:type="dcterms:W3CDTF">2022-12-05T04:05:00Z</dcterms:modified>
</cp:coreProperties>
</file>